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C61" w:rsidRDefault="003448E2" w:rsidP="00214298">
      <w:pPr>
        <w:rPr>
          <w:sz w:val="28"/>
          <w:szCs w:val="28"/>
          <w:lang w:val="mk-MK"/>
        </w:rPr>
      </w:pPr>
      <w:r>
        <w:rPr>
          <w:color w:val="FF0000"/>
          <w:sz w:val="32"/>
          <w:szCs w:val="32"/>
          <w:lang w:val="mk-MK"/>
        </w:rPr>
        <w:t>7 0дд  биологија</w:t>
      </w:r>
      <w:r w:rsidR="00AF4E8A" w:rsidRPr="00585F7A">
        <w:rPr>
          <w:color w:val="FF0000"/>
          <w:sz w:val="28"/>
          <w:szCs w:val="28"/>
          <w:lang w:val="mk-MK"/>
        </w:rPr>
        <w:t xml:space="preserve">                          </w:t>
      </w:r>
      <w:r w:rsidR="00AF4E8A">
        <w:rPr>
          <w:sz w:val="28"/>
          <w:szCs w:val="28"/>
          <w:lang w:val="mk-MK"/>
        </w:rPr>
        <w:t>стр.76 ,77</w:t>
      </w:r>
      <w:r w:rsidR="009C6221">
        <w:rPr>
          <w:sz w:val="28"/>
          <w:szCs w:val="28"/>
          <w:lang w:val="mk-MK"/>
        </w:rPr>
        <w:t xml:space="preserve">      </w:t>
      </w:r>
      <w:r>
        <w:rPr>
          <w:sz w:val="28"/>
          <w:szCs w:val="28"/>
          <w:lang w:val="mk-MK"/>
        </w:rPr>
        <w:t>Дата  27 04 2020</w:t>
      </w:r>
      <w:bookmarkStart w:id="0" w:name="_GoBack"/>
      <w:bookmarkEnd w:id="0"/>
    </w:p>
    <w:p w:rsidR="000F1993" w:rsidRDefault="00473C61" w:rsidP="00214298">
      <w:pPr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>Наставна тема</w:t>
      </w:r>
      <w:r w:rsidR="000F1993">
        <w:rPr>
          <w:sz w:val="28"/>
          <w:szCs w:val="28"/>
          <w:lang w:val="mk-MK"/>
        </w:rPr>
        <w:t>-</w:t>
      </w:r>
      <w:r w:rsidR="00214298">
        <w:rPr>
          <w:sz w:val="28"/>
          <w:szCs w:val="28"/>
          <w:lang w:val="mk-MK"/>
        </w:rPr>
        <w:t xml:space="preserve"> </w:t>
      </w:r>
      <w:r w:rsidR="000F1993">
        <w:rPr>
          <w:sz w:val="28"/>
          <w:szCs w:val="28"/>
          <w:lang w:val="mk-MK"/>
        </w:rPr>
        <w:t>Живи суштества во нивната животна средина</w:t>
      </w:r>
    </w:p>
    <w:p w:rsidR="000F1993" w:rsidRDefault="000F1993" w:rsidP="000F1993">
      <w:pPr>
        <w:rPr>
          <w:sz w:val="40"/>
          <w:szCs w:val="40"/>
          <w:lang w:val="mk-MK"/>
        </w:rPr>
      </w:pPr>
      <w:r>
        <w:rPr>
          <w:sz w:val="28"/>
          <w:szCs w:val="28"/>
          <w:lang w:val="mk-MK"/>
        </w:rPr>
        <w:t>Наставна единица</w:t>
      </w:r>
      <w:r w:rsidR="00214298">
        <w:rPr>
          <w:sz w:val="28"/>
          <w:szCs w:val="28"/>
          <w:lang w:val="mk-MK"/>
        </w:rPr>
        <w:t xml:space="preserve"> </w:t>
      </w:r>
      <w:r>
        <w:rPr>
          <w:sz w:val="28"/>
          <w:szCs w:val="28"/>
          <w:lang w:val="mk-MK"/>
        </w:rPr>
        <w:t>-</w:t>
      </w:r>
      <w:r w:rsidRPr="000F1993">
        <w:rPr>
          <w:sz w:val="40"/>
          <w:szCs w:val="40"/>
          <w:lang w:val="mk-MK"/>
        </w:rPr>
        <w:t xml:space="preserve"> </w:t>
      </w:r>
      <w:r>
        <w:rPr>
          <w:sz w:val="40"/>
          <w:szCs w:val="40"/>
          <w:lang w:val="mk-MK"/>
        </w:rPr>
        <w:t>Синџири на исхрана</w:t>
      </w:r>
    </w:p>
    <w:p w:rsidR="00857478" w:rsidRDefault="00720A94" w:rsidP="00214298">
      <w:pPr>
        <w:rPr>
          <w:sz w:val="28"/>
          <w:szCs w:val="28"/>
          <w:lang w:val="mk-MK"/>
        </w:rPr>
      </w:pPr>
      <w:r>
        <w:rPr>
          <w:rFonts w:ascii="StobiSerif Regular" w:hAnsi="StobiSerif Regular" w:cs="Arial"/>
          <w:b/>
          <w:bCs/>
          <w:spacing w:val="1"/>
          <w:sz w:val="20"/>
          <w:szCs w:val="20"/>
          <w:lang w:val="mk-MK"/>
        </w:rPr>
        <w:t>ДА СЕ ПОТСЕТИМЕ ЗА СИНЏИР</w:t>
      </w:r>
      <w:r w:rsidR="003A448D">
        <w:rPr>
          <w:rFonts w:ascii="StobiSerif Regular" w:hAnsi="StobiSerif Regular" w:cs="Arial"/>
          <w:b/>
          <w:bCs/>
          <w:spacing w:val="1"/>
          <w:sz w:val="20"/>
          <w:szCs w:val="20"/>
          <w:lang w:val="mk-MK"/>
        </w:rPr>
        <w:t>ИТЕ НА И</w:t>
      </w:r>
      <w:r w:rsidR="00BC3960">
        <w:rPr>
          <w:rFonts w:ascii="StobiSerif Regular" w:hAnsi="StobiSerif Regular" w:cs="Arial"/>
          <w:b/>
          <w:bCs/>
          <w:spacing w:val="1"/>
          <w:sz w:val="20"/>
          <w:szCs w:val="20"/>
          <w:lang w:val="mk-MK"/>
        </w:rPr>
        <w:t>СХРАНА ШТО ГИ УЧЕВМЕ ВО 6 ОДД ОД</w:t>
      </w:r>
      <w:r w:rsidR="003A448D">
        <w:rPr>
          <w:rFonts w:ascii="StobiSerif Regular" w:hAnsi="StobiSerif Regular" w:cs="Arial"/>
          <w:b/>
          <w:bCs/>
          <w:spacing w:val="1"/>
          <w:sz w:val="20"/>
          <w:szCs w:val="20"/>
          <w:lang w:val="mk-MK"/>
        </w:rPr>
        <w:t xml:space="preserve"> СЛЕДНОТО ВИДЕО  </w:t>
      </w:r>
      <w:r w:rsidR="00BC3960">
        <w:rPr>
          <w:rFonts w:ascii="StobiSerif Regular" w:hAnsi="StobiSerif Regular" w:cs="Arial"/>
          <w:b/>
          <w:bCs/>
          <w:spacing w:val="1"/>
          <w:sz w:val="20"/>
          <w:szCs w:val="20"/>
          <w:lang w:val="mk-MK"/>
        </w:rPr>
        <w:t>ОД Е-УЧИЛНИЦА</w:t>
      </w:r>
      <w:r w:rsidR="003A448D">
        <w:rPr>
          <w:rFonts w:ascii="StobiSerif Regular" w:hAnsi="StobiSerif Regular" w:cs="Arial"/>
          <w:b/>
          <w:bCs/>
          <w:spacing w:val="1"/>
          <w:sz w:val="20"/>
          <w:szCs w:val="20"/>
          <w:lang w:val="mk-MK"/>
        </w:rPr>
        <w:t xml:space="preserve"> </w:t>
      </w:r>
      <w:r w:rsidR="000F1993" w:rsidRPr="0003604D">
        <w:rPr>
          <w:rFonts w:ascii="StobiSerif Regular" w:hAnsi="StobiSerif Regular" w:cs="Arial"/>
          <w:b/>
          <w:bCs/>
          <w:color w:val="FFFFFF"/>
          <w:spacing w:val="1"/>
          <w:sz w:val="20"/>
          <w:szCs w:val="20"/>
          <w:lang w:val="mk-MK"/>
        </w:rPr>
        <w:t>суштества во нивната животна средина</w:t>
      </w:r>
      <w:r w:rsidR="00214298">
        <w:rPr>
          <w:sz w:val="28"/>
          <w:szCs w:val="28"/>
          <w:lang w:val="mk-MK"/>
        </w:rPr>
        <w:t xml:space="preserve">          </w:t>
      </w:r>
      <w:r w:rsidR="000F1993">
        <w:rPr>
          <w:sz w:val="28"/>
          <w:szCs w:val="28"/>
          <w:lang w:val="mk-MK"/>
        </w:rPr>
        <w:t xml:space="preserve">      </w:t>
      </w:r>
    </w:p>
    <w:p w:rsidR="003732D8" w:rsidRDefault="003448E2" w:rsidP="004212C7">
      <w:pPr>
        <w:tabs>
          <w:tab w:val="left" w:pos="5115"/>
        </w:tabs>
        <w:rPr>
          <w:lang w:val="mk-MK"/>
        </w:rPr>
      </w:pPr>
      <w:hyperlink r:id="rId7" w:history="1">
        <w:r w:rsidR="003A448D">
          <w:rPr>
            <w:rStyle w:val="Hyperlink"/>
          </w:rPr>
          <w:t>https://www.youtube.com/watch?v=5-dire_6r0U</w:t>
        </w:r>
      </w:hyperlink>
      <w:r w:rsidR="003732D8" w:rsidRPr="003732D8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3732D8" w:rsidRDefault="003732D8" w:rsidP="004212C7">
      <w:pPr>
        <w:tabs>
          <w:tab w:val="left" w:pos="5115"/>
        </w:tabs>
        <w:rPr>
          <w:lang w:val="mk-MK"/>
        </w:rPr>
      </w:pPr>
      <w:r>
        <w:rPr>
          <w:noProof/>
          <w:lang w:val="mk-MK" w:eastAsia="mk-MK"/>
        </w:rPr>
        <w:drawing>
          <wp:inline distT="0" distB="0" distL="0" distR="0" wp14:anchorId="17E70EE9" wp14:editId="2246F9E6">
            <wp:extent cx="4791075" cy="2200275"/>
            <wp:effectExtent l="0" t="0" r="9525" b="9525"/>
            <wp:docPr id="3" name="Picture 3" descr="Децата во акција за почиста околи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Децата во акција за почиста околин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7478" w:rsidRDefault="004212C7" w:rsidP="004212C7">
      <w:pPr>
        <w:tabs>
          <w:tab w:val="left" w:pos="5115"/>
        </w:tabs>
        <w:rPr>
          <w:sz w:val="40"/>
          <w:szCs w:val="40"/>
          <w:lang w:val="mk-MK"/>
        </w:rPr>
      </w:pPr>
      <w:r>
        <w:tab/>
      </w:r>
    </w:p>
    <w:p w:rsidR="003424C6" w:rsidRPr="003424C6" w:rsidRDefault="003424C6" w:rsidP="00857478">
      <w:pPr>
        <w:rPr>
          <w:sz w:val="32"/>
          <w:szCs w:val="32"/>
        </w:rPr>
      </w:pPr>
      <w:r>
        <w:rPr>
          <w:sz w:val="32"/>
          <w:szCs w:val="32"/>
          <w:lang w:val="mk-MK"/>
        </w:rPr>
        <w:t>Запиши во тетратка</w:t>
      </w:r>
      <w:r>
        <w:rPr>
          <w:sz w:val="32"/>
          <w:szCs w:val="32"/>
        </w:rPr>
        <w:t>:</w:t>
      </w:r>
    </w:p>
    <w:p w:rsidR="00857478" w:rsidRDefault="00857478" w:rsidP="00857478">
      <w:pPr>
        <w:rPr>
          <w:sz w:val="32"/>
          <w:szCs w:val="32"/>
        </w:rPr>
      </w:pPr>
      <w:r>
        <w:rPr>
          <w:sz w:val="32"/>
          <w:szCs w:val="32"/>
          <w:lang w:val="mk-MK"/>
        </w:rPr>
        <w:t>Енергијата на храната потекнува од Сонцето</w:t>
      </w:r>
      <w:r w:rsidR="003424C6">
        <w:rPr>
          <w:sz w:val="32"/>
          <w:szCs w:val="32"/>
          <w:lang w:val="mk-MK"/>
        </w:rPr>
        <w:t>. Енергијата од сонцето стигнува до Земјата во вид на с</w:t>
      </w:r>
      <w:r w:rsidR="003732D8">
        <w:rPr>
          <w:sz w:val="32"/>
          <w:szCs w:val="32"/>
          <w:lang w:val="mk-MK"/>
        </w:rPr>
        <w:t>о</w:t>
      </w:r>
      <w:r w:rsidR="003424C6">
        <w:rPr>
          <w:sz w:val="32"/>
          <w:szCs w:val="32"/>
          <w:lang w:val="mk-MK"/>
        </w:rPr>
        <w:t>нчева светлина.Растенијата ја користат енергијата за да произведат храна.Еден дел од храната растението ја складира, па затоа кога животното ке го изеде растението,тоа всушност ја јаде складираната храна.</w:t>
      </w:r>
    </w:p>
    <w:p w:rsidR="003424C6" w:rsidRDefault="003424C6" w:rsidP="003424C6">
      <w:pPr>
        <w:rPr>
          <w:sz w:val="32"/>
          <w:szCs w:val="32"/>
          <w:lang w:val="mk-MK"/>
        </w:rPr>
      </w:pPr>
    </w:p>
    <w:p w:rsidR="00C247B6" w:rsidRPr="00540244" w:rsidRDefault="00540244" w:rsidP="00540244">
      <w:pPr>
        <w:rPr>
          <w:sz w:val="32"/>
          <w:szCs w:val="32"/>
          <w:lang w:val="mk-MK"/>
        </w:rPr>
      </w:pPr>
      <w:r>
        <w:rPr>
          <w:sz w:val="32"/>
          <w:szCs w:val="32"/>
          <w:lang w:val="mk-MK"/>
        </w:rPr>
        <w:t xml:space="preserve">    </w:t>
      </w:r>
      <w:r w:rsidR="00C247B6" w:rsidRPr="00540244">
        <w:rPr>
          <w:color w:val="FF0000"/>
          <w:sz w:val="32"/>
          <w:szCs w:val="32"/>
          <w:lang w:val="mk-MK"/>
        </w:rPr>
        <w:t>Направи план во тетратката, одговарајки ги овие прашања</w:t>
      </w:r>
      <w:r w:rsidR="00C247B6" w:rsidRPr="00540244">
        <w:rPr>
          <w:color w:val="FF0000"/>
          <w:sz w:val="32"/>
          <w:szCs w:val="32"/>
          <w:lang w:val="ru-RU"/>
        </w:rPr>
        <w:t>:</w:t>
      </w:r>
    </w:p>
    <w:p w:rsidR="00C247B6" w:rsidRDefault="004A6DE4" w:rsidP="00C247B6">
      <w:pPr>
        <w:pStyle w:val="ListParagraph"/>
        <w:numPr>
          <w:ilvl w:val="0"/>
          <w:numId w:val="4"/>
        </w:numPr>
        <w:rPr>
          <w:sz w:val="32"/>
          <w:szCs w:val="32"/>
          <w:lang w:val="mk-MK"/>
        </w:rPr>
      </w:pPr>
      <w:r>
        <w:rPr>
          <w:sz w:val="32"/>
          <w:szCs w:val="32"/>
          <w:lang w:val="mk-MK"/>
        </w:rPr>
        <w:t xml:space="preserve">Кој </w:t>
      </w:r>
      <w:r w:rsidR="00C247B6">
        <w:rPr>
          <w:sz w:val="32"/>
          <w:szCs w:val="32"/>
          <w:lang w:val="mk-MK"/>
        </w:rPr>
        <w:t xml:space="preserve"> се произведувачи,а кој се потрошувачи?Објасни како поинаку се нарекуваат.</w:t>
      </w:r>
    </w:p>
    <w:p w:rsidR="00C247B6" w:rsidRDefault="00C247B6" w:rsidP="00C247B6">
      <w:pPr>
        <w:pStyle w:val="ListParagraph"/>
        <w:numPr>
          <w:ilvl w:val="0"/>
          <w:numId w:val="4"/>
        </w:numPr>
        <w:rPr>
          <w:sz w:val="32"/>
          <w:szCs w:val="32"/>
          <w:lang w:val="mk-MK"/>
        </w:rPr>
      </w:pPr>
      <w:r>
        <w:rPr>
          <w:sz w:val="32"/>
          <w:szCs w:val="32"/>
          <w:lang w:val="mk-MK"/>
        </w:rPr>
        <w:lastRenderedPageBreak/>
        <w:t>Секој синџир на исхрана започнува со ________,а продолжува со __________.</w:t>
      </w:r>
    </w:p>
    <w:p w:rsidR="00C247B6" w:rsidRDefault="00C247B6" w:rsidP="00C247B6">
      <w:pPr>
        <w:pStyle w:val="ListParagraph"/>
        <w:numPr>
          <w:ilvl w:val="0"/>
          <w:numId w:val="4"/>
        </w:numPr>
        <w:rPr>
          <w:sz w:val="32"/>
          <w:szCs w:val="32"/>
          <w:lang w:val="mk-MK"/>
        </w:rPr>
      </w:pPr>
      <w:r>
        <w:rPr>
          <w:sz w:val="32"/>
          <w:szCs w:val="32"/>
          <w:lang w:val="mk-MK"/>
        </w:rPr>
        <w:t>Секој син</w:t>
      </w:r>
      <w:r w:rsidR="00B6640E">
        <w:rPr>
          <w:sz w:val="32"/>
          <w:szCs w:val="32"/>
          <w:lang w:val="mk-MK"/>
        </w:rPr>
        <w:t>џир на исхрана завршува</w:t>
      </w:r>
      <w:r w:rsidR="00750705">
        <w:rPr>
          <w:sz w:val="32"/>
          <w:szCs w:val="32"/>
          <w:lang w:val="mk-MK"/>
        </w:rPr>
        <w:t xml:space="preserve"> со ___________,со што се обезбедува рециклирање на материјата.</w:t>
      </w:r>
    </w:p>
    <w:p w:rsidR="00CD6373" w:rsidRDefault="00CD6373" w:rsidP="00241017">
      <w:pPr>
        <w:pStyle w:val="activities"/>
        <w:ind w:left="0"/>
        <w:rPr>
          <w:sz w:val="32"/>
          <w:szCs w:val="32"/>
          <w:lang w:val="mk-MK"/>
        </w:rPr>
      </w:pPr>
      <w:r>
        <w:rPr>
          <w:sz w:val="32"/>
          <w:szCs w:val="32"/>
          <w:lang w:val="mk-MK"/>
        </w:rPr>
        <w:t>4.</w:t>
      </w:r>
      <w:r w:rsidR="00B6640E">
        <w:rPr>
          <w:sz w:val="32"/>
          <w:szCs w:val="32"/>
          <w:lang w:val="mk-MK"/>
        </w:rPr>
        <w:t>Објасни што се детритивори</w:t>
      </w:r>
      <w:r w:rsidR="00A81844">
        <w:rPr>
          <w:sz w:val="32"/>
          <w:szCs w:val="32"/>
          <w:lang w:val="mk-MK"/>
        </w:rPr>
        <w:t>(сапрофаги)</w:t>
      </w:r>
    </w:p>
    <w:p w:rsidR="00241017" w:rsidRDefault="00241017" w:rsidP="00CD6373">
      <w:pPr>
        <w:pStyle w:val="activities"/>
        <w:rPr>
          <w:sz w:val="32"/>
          <w:szCs w:val="32"/>
          <w:lang w:val="mk-MK"/>
        </w:rPr>
      </w:pPr>
    </w:p>
    <w:p w:rsidR="00241017" w:rsidRDefault="00241017" w:rsidP="00241017">
      <w:pPr>
        <w:rPr>
          <w:sz w:val="32"/>
          <w:szCs w:val="32"/>
          <w:lang w:val="mk-MK"/>
        </w:rPr>
      </w:pPr>
      <w:r>
        <w:rPr>
          <w:sz w:val="32"/>
          <w:szCs w:val="32"/>
          <w:lang w:val="mk-MK"/>
        </w:rPr>
        <w:t xml:space="preserve">  5.</w:t>
      </w:r>
      <w:r w:rsidRPr="00241017">
        <w:rPr>
          <w:sz w:val="32"/>
          <w:szCs w:val="32"/>
          <w:lang w:val="mk-MK"/>
        </w:rPr>
        <w:t xml:space="preserve"> </w:t>
      </w:r>
      <w:r>
        <w:rPr>
          <w:sz w:val="32"/>
          <w:szCs w:val="32"/>
          <w:lang w:val="mk-MK"/>
        </w:rPr>
        <w:t>Кога ке го запишеш ова,по свој избор нацртај еден синџир на   исхрана  од 4 члена  кој ке започне со произведувач а ке заврши со разградувач</w:t>
      </w:r>
    </w:p>
    <w:p w:rsidR="00241017" w:rsidRDefault="00241017" w:rsidP="00CD6373">
      <w:pPr>
        <w:pStyle w:val="activities"/>
        <w:rPr>
          <w:sz w:val="32"/>
          <w:szCs w:val="32"/>
          <w:lang w:val="mk-MK"/>
        </w:rPr>
      </w:pPr>
    </w:p>
    <w:p w:rsidR="00CD6373" w:rsidRDefault="00CD6373" w:rsidP="00CD6373">
      <w:pPr>
        <w:pStyle w:val="activities"/>
        <w:rPr>
          <w:sz w:val="32"/>
          <w:szCs w:val="32"/>
          <w:lang w:val="mk-MK"/>
        </w:rPr>
      </w:pPr>
    </w:p>
    <w:p w:rsidR="00CD6373" w:rsidRDefault="00CD6373" w:rsidP="00CD6373">
      <w:pPr>
        <w:pStyle w:val="activities"/>
        <w:rPr>
          <w:sz w:val="32"/>
          <w:szCs w:val="32"/>
          <w:lang w:val="mk-MK"/>
        </w:rPr>
      </w:pPr>
    </w:p>
    <w:p w:rsidR="00CD6373" w:rsidRPr="00CD6373" w:rsidRDefault="00CD6373" w:rsidP="00CD6373">
      <w:pPr>
        <w:pStyle w:val="activities"/>
        <w:rPr>
          <w:rFonts w:ascii="StobiSerif Regular" w:hAnsi="StobiSerif Regular"/>
          <w:sz w:val="32"/>
          <w:szCs w:val="32"/>
          <w:lang w:val="mk-MK"/>
        </w:rPr>
      </w:pPr>
      <w:r>
        <w:rPr>
          <w:sz w:val="32"/>
          <w:szCs w:val="32"/>
          <w:lang w:val="mk-MK"/>
        </w:rPr>
        <w:t xml:space="preserve">5. </w:t>
      </w:r>
      <w:r w:rsidRPr="00CD6373">
        <w:rPr>
          <w:rFonts w:ascii="StobiSerif Regular" w:hAnsi="StobiSerif Regular"/>
          <w:b/>
          <w:sz w:val="32"/>
          <w:szCs w:val="32"/>
          <w:lang w:val="mk-MK"/>
        </w:rPr>
        <w:t>Донесете заклучок</w:t>
      </w:r>
      <w:r w:rsidRPr="00CD6373">
        <w:rPr>
          <w:rFonts w:ascii="StobiSerif Regular" w:hAnsi="StobiSerif Regular"/>
          <w:sz w:val="32"/>
          <w:szCs w:val="32"/>
          <w:lang w:val="mk-MK"/>
        </w:rPr>
        <w:t xml:space="preserve"> дека синџирите на исхрана може да се користат за претставување на врските кои се однесуваат на исхраната.</w:t>
      </w:r>
    </w:p>
    <w:p w:rsidR="00C247B6" w:rsidRPr="00CD6373" w:rsidRDefault="00C247B6" w:rsidP="00CD6373">
      <w:pPr>
        <w:ind w:left="360"/>
        <w:rPr>
          <w:sz w:val="32"/>
          <w:szCs w:val="32"/>
          <w:lang w:val="mk-MK"/>
        </w:rPr>
      </w:pPr>
    </w:p>
    <w:p w:rsidR="00CD6373" w:rsidRPr="00585F7A" w:rsidRDefault="00585F7A" w:rsidP="00CD6373">
      <w:pPr>
        <w:pStyle w:val="ListParagraph"/>
        <w:rPr>
          <w:color w:val="FF0000"/>
          <w:sz w:val="32"/>
          <w:szCs w:val="32"/>
          <w:lang w:val="mk-MK"/>
        </w:rPr>
      </w:pPr>
      <w:r w:rsidRPr="00585F7A">
        <w:rPr>
          <w:color w:val="FF0000"/>
          <w:sz w:val="32"/>
          <w:szCs w:val="32"/>
          <w:lang w:val="mk-MK"/>
        </w:rPr>
        <w:t xml:space="preserve">Имајте убави денови   </w:t>
      </w:r>
      <w:r w:rsidRPr="00585F7A">
        <w:rPr>
          <w:color w:val="FF0000"/>
          <w:sz w:val="32"/>
          <w:szCs w:val="32"/>
          <w:lang w:val="mk-MK"/>
        </w:rPr>
        <w:sym w:font="Wingdings" w:char="F04A"/>
      </w:r>
    </w:p>
    <w:sectPr w:rsidR="00CD6373" w:rsidRPr="00585F7A" w:rsidSect="00F867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??">
    <w:altName w:val="MS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StobiSerif Regular">
    <w:altName w:val="Times New Roman"/>
    <w:charset w:val="CC"/>
    <w:family w:val="roman"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C1875"/>
    <w:multiLevelType w:val="hybridMultilevel"/>
    <w:tmpl w:val="07DE424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BAC2E0C"/>
    <w:multiLevelType w:val="hybridMultilevel"/>
    <w:tmpl w:val="B86241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1242BF"/>
    <w:multiLevelType w:val="hybridMultilevel"/>
    <w:tmpl w:val="9F72409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5F1215C"/>
    <w:multiLevelType w:val="hybridMultilevel"/>
    <w:tmpl w:val="85F8DF8A"/>
    <w:lvl w:ilvl="0" w:tplc="40706EE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74C192F"/>
    <w:multiLevelType w:val="hybridMultilevel"/>
    <w:tmpl w:val="CAB2B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478"/>
    <w:rsid w:val="000F1993"/>
    <w:rsid w:val="00214298"/>
    <w:rsid w:val="00241017"/>
    <w:rsid w:val="003424C6"/>
    <w:rsid w:val="003448E2"/>
    <w:rsid w:val="003732D8"/>
    <w:rsid w:val="003A448D"/>
    <w:rsid w:val="004212C7"/>
    <w:rsid w:val="00473C61"/>
    <w:rsid w:val="004A0FA7"/>
    <w:rsid w:val="004A6DE4"/>
    <w:rsid w:val="004E2479"/>
    <w:rsid w:val="00540244"/>
    <w:rsid w:val="00585F7A"/>
    <w:rsid w:val="00720A94"/>
    <w:rsid w:val="00750705"/>
    <w:rsid w:val="00857478"/>
    <w:rsid w:val="009C6221"/>
    <w:rsid w:val="00A81844"/>
    <w:rsid w:val="00AF4E8A"/>
    <w:rsid w:val="00B6640E"/>
    <w:rsid w:val="00B860F9"/>
    <w:rsid w:val="00BC3960"/>
    <w:rsid w:val="00C247B6"/>
    <w:rsid w:val="00CD6373"/>
    <w:rsid w:val="00F86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24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4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47B6"/>
    <w:rPr>
      <w:rFonts w:ascii="Tahoma" w:hAnsi="Tahoma" w:cs="Tahoma"/>
      <w:sz w:val="16"/>
      <w:szCs w:val="16"/>
    </w:rPr>
  </w:style>
  <w:style w:type="paragraph" w:customStyle="1" w:styleId="activities">
    <w:name w:val="activities"/>
    <w:basedOn w:val="ListParagraph"/>
    <w:rsid w:val="00CD6373"/>
    <w:pPr>
      <w:widowControl w:val="0"/>
      <w:suppressAutoHyphens/>
      <w:autoSpaceDE w:val="0"/>
      <w:spacing w:after="0" w:line="240" w:lineRule="auto"/>
      <w:ind w:left="317" w:right="-20"/>
      <w:contextualSpacing w:val="0"/>
    </w:pPr>
    <w:rPr>
      <w:rFonts w:ascii="Arial" w:eastAsia="MS ??" w:hAnsi="Arial" w:cs="Arial"/>
      <w:sz w:val="20"/>
      <w:szCs w:val="20"/>
      <w:lang w:val="en-GB" w:eastAsia="ar-SA"/>
    </w:rPr>
  </w:style>
  <w:style w:type="character" w:styleId="Hyperlink">
    <w:name w:val="Hyperlink"/>
    <w:basedOn w:val="DefaultParagraphFont"/>
    <w:uiPriority w:val="99"/>
    <w:semiHidden/>
    <w:unhideWhenUsed/>
    <w:rsid w:val="003A448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24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4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47B6"/>
    <w:rPr>
      <w:rFonts w:ascii="Tahoma" w:hAnsi="Tahoma" w:cs="Tahoma"/>
      <w:sz w:val="16"/>
      <w:szCs w:val="16"/>
    </w:rPr>
  </w:style>
  <w:style w:type="paragraph" w:customStyle="1" w:styleId="activities">
    <w:name w:val="activities"/>
    <w:basedOn w:val="ListParagraph"/>
    <w:rsid w:val="00CD6373"/>
    <w:pPr>
      <w:widowControl w:val="0"/>
      <w:suppressAutoHyphens/>
      <w:autoSpaceDE w:val="0"/>
      <w:spacing w:after="0" w:line="240" w:lineRule="auto"/>
      <w:ind w:left="317" w:right="-20"/>
      <w:contextualSpacing w:val="0"/>
    </w:pPr>
    <w:rPr>
      <w:rFonts w:ascii="Arial" w:eastAsia="MS ??" w:hAnsi="Arial" w:cs="Arial"/>
      <w:sz w:val="20"/>
      <w:szCs w:val="20"/>
      <w:lang w:val="en-GB" w:eastAsia="ar-SA"/>
    </w:rPr>
  </w:style>
  <w:style w:type="character" w:styleId="Hyperlink">
    <w:name w:val="Hyperlink"/>
    <w:basedOn w:val="DefaultParagraphFont"/>
    <w:uiPriority w:val="99"/>
    <w:semiHidden/>
    <w:unhideWhenUsed/>
    <w:rsid w:val="003A44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hyperlink" Target="https://www.youtube.com/watch?v=5-dire_6r0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F40A3E-3028-49FF-95E1-8EF64E027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Vesna Lazareva</cp:lastModifiedBy>
  <cp:revision>2</cp:revision>
  <dcterms:created xsi:type="dcterms:W3CDTF">2020-04-20T08:23:00Z</dcterms:created>
  <dcterms:modified xsi:type="dcterms:W3CDTF">2020-04-20T08:23:00Z</dcterms:modified>
</cp:coreProperties>
</file>