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48" w:rsidRDefault="00FF0B48">
      <w:pPr>
        <w:pStyle w:val="BodyText"/>
        <w:spacing w:before="9"/>
        <w:ind w:left="0"/>
        <w:rPr>
          <w:b w:val="0"/>
          <w:sz w:val="26"/>
        </w:rPr>
      </w:pPr>
    </w:p>
    <w:p w:rsidR="00FF0B48" w:rsidRDefault="00423090">
      <w:pPr>
        <w:pStyle w:val="BodyText"/>
        <w:spacing w:before="90" w:line="398" w:lineRule="auto"/>
        <w:ind w:right="841" w:firstLine="719"/>
      </w:pPr>
      <w:r>
        <w:t>ГЕОГРАФИЈА ЗА 7 ОДД. ДАТА 19</w:t>
      </w:r>
      <w:r>
        <w:rPr>
          <w:lang w:val="mk-MK"/>
        </w:rPr>
        <w:t>.20.</w:t>
      </w:r>
      <w:r>
        <w:t>21.05.2020</w:t>
      </w:r>
      <w:r>
        <w:rPr>
          <w:lang w:val="mk-MK"/>
        </w:rPr>
        <w:t xml:space="preserve"> </w:t>
      </w:r>
      <w:r>
        <w:t>ГОД.</w:t>
      </w:r>
    </w:p>
    <w:p w:rsidR="00FF0B48" w:rsidRDefault="00423090">
      <w:pPr>
        <w:pStyle w:val="BodyText"/>
        <w:spacing w:line="259" w:lineRule="auto"/>
        <w:ind w:right="149"/>
      </w:pPr>
      <w:r>
        <w:rPr>
          <w:color w:val="FF0000"/>
        </w:rPr>
        <w:t>НАСТАВНА СОДРЖИНА-ЗАШТИТА НА РАСТИТЕЛЕН И ЖИВОТИНСКИ СВЕТ- ЕКО</w:t>
      </w:r>
    </w:p>
    <w:p w:rsidR="00FF0B48" w:rsidRDefault="00423090">
      <w:pPr>
        <w:pStyle w:val="BodyText"/>
        <w:spacing w:before="158"/>
      </w:pPr>
      <w:r>
        <w:t>Препишете ја наставната содржина и научете ја !</w:t>
      </w:r>
    </w:p>
    <w:p w:rsidR="00FF0B48" w:rsidRDefault="00423090">
      <w:pPr>
        <w:pStyle w:val="BodyText"/>
        <w:spacing w:before="182" w:line="259" w:lineRule="auto"/>
        <w:ind w:right="230"/>
      </w:pPr>
      <w:r>
        <w:t>Растителниот и животинскиот свет на Земјата ,во зависност од климатски појаси и разместеност на копното и морињата е разновидн и територијално разместен.Меѓутоа влијанието на човекот е главен фактор за деградација на растителен и животински свет.Човекот го прави тоа со прекумерно и нерационално искористување на ресурси од растителен и од животински свет.типични се примерите заа уништување на шумските кмоплекси поради:</w:t>
      </w:r>
    </w:p>
    <w:p w:rsidR="00FF0B48" w:rsidRDefault="00423090">
      <w:pPr>
        <w:pStyle w:val="BodyText"/>
        <w:spacing w:before="159"/>
      </w:pPr>
      <w:r>
        <w:t>-ширење на нови територии на градовите;</w:t>
      </w:r>
    </w:p>
    <w:p w:rsidR="00FF0B48" w:rsidRDefault="00423090">
      <w:pPr>
        <w:pStyle w:val="BodyText"/>
        <w:spacing w:before="182"/>
      </w:pPr>
      <w:r>
        <w:t>-ширење на земјоделски површини;</w:t>
      </w:r>
    </w:p>
    <w:p w:rsidR="00FF0B48" w:rsidRDefault="00423090">
      <w:pPr>
        <w:pStyle w:val="BodyText"/>
        <w:spacing w:before="183"/>
      </w:pPr>
      <w:r>
        <w:t>-употреба на шумско дрво за греење;</w:t>
      </w:r>
    </w:p>
    <w:p w:rsidR="00FF0B48" w:rsidRDefault="00423090">
      <w:pPr>
        <w:pStyle w:val="BodyText"/>
        <w:spacing w:before="180"/>
      </w:pPr>
      <w:r>
        <w:t>-производство на мебел и хартија;</w:t>
      </w:r>
    </w:p>
    <w:p w:rsidR="00FF0B48" w:rsidRDefault="00423090">
      <w:pPr>
        <w:pStyle w:val="BodyText"/>
        <w:spacing w:before="182"/>
      </w:pPr>
      <w:r>
        <w:t>-изградба на сообраќајници;</w:t>
      </w:r>
    </w:p>
    <w:p w:rsidR="00FF0B48" w:rsidRDefault="00423090">
      <w:pPr>
        <w:pStyle w:val="BodyText"/>
        <w:spacing w:before="183"/>
      </w:pPr>
      <w:r>
        <w:t>-предизвикување пожари;</w:t>
      </w:r>
    </w:p>
    <w:p w:rsidR="00FF0B48" w:rsidRDefault="00423090">
      <w:pPr>
        <w:pStyle w:val="BodyText"/>
        <w:spacing w:before="182"/>
      </w:pPr>
      <w:r>
        <w:t>Човекот го загрозува опстанокот на разни животински видови преку:</w:t>
      </w:r>
    </w:p>
    <w:p w:rsidR="00FF0B48" w:rsidRDefault="00423090">
      <w:pPr>
        <w:pStyle w:val="BodyText"/>
        <w:spacing w:before="180"/>
      </w:pPr>
      <w:r>
        <w:t>-неконтролирана употреба на хемиски средства што се пуштаат во природата</w:t>
      </w:r>
    </w:p>
    <w:p w:rsidR="00FF0B48" w:rsidRDefault="00423090">
      <w:pPr>
        <w:pStyle w:val="BodyText"/>
        <w:spacing w:before="183"/>
      </w:pPr>
      <w:r>
        <w:t>-изградба на инфраструктурни системи</w:t>
      </w:r>
    </w:p>
    <w:p w:rsidR="00FF0B48" w:rsidRDefault="00423090">
      <w:pPr>
        <w:pStyle w:val="BodyText"/>
        <w:spacing w:before="182"/>
      </w:pPr>
      <w:r>
        <w:t>-изградба на брани</w:t>
      </w:r>
    </w:p>
    <w:p w:rsidR="00FF0B48" w:rsidRDefault="00423090">
      <w:pPr>
        <w:pStyle w:val="BodyText"/>
        <w:spacing w:before="183"/>
      </w:pPr>
      <w:r>
        <w:t>-сечење шуму</w:t>
      </w:r>
    </w:p>
    <w:p w:rsidR="00FF0B48" w:rsidRDefault="00423090">
      <w:pPr>
        <w:pStyle w:val="BodyText"/>
        <w:spacing w:before="182"/>
      </w:pPr>
      <w:r>
        <w:t>-прекумерен лов и риболов</w:t>
      </w:r>
    </w:p>
    <w:p w:rsidR="00FF0B48" w:rsidRDefault="00423090">
      <w:pPr>
        <w:pStyle w:val="BodyText"/>
        <w:spacing w:before="181"/>
      </w:pPr>
      <w:r>
        <w:t>Така што настанува целосно уништување на одредени животински видови.</w:t>
      </w:r>
    </w:p>
    <w:p w:rsidR="00FF0B48" w:rsidRDefault="00FF0B48">
      <w:pPr>
        <w:pStyle w:val="BodyText"/>
        <w:ind w:left="0"/>
        <w:rPr>
          <w:sz w:val="26"/>
        </w:rPr>
      </w:pPr>
    </w:p>
    <w:p w:rsidR="00FF0B48" w:rsidRDefault="00FF0B48">
      <w:pPr>
        <w:pStyle w:val="BodyText"/>
        <w:spacing w:before="8"/>
        <w:ind w:left="0"/>
        <w:rPr>
          <w:sz w:val="29"/>
        </w:rPr>
      </w:pPr>
    </w:p>
    <w:p w:rsidR="00FF0B48" w:rsidRDefault="00423090">
      <w:pPr>
        <w:pStyle w:val="BodyText"/>
        <w:spacing w:line="259" w:lineRule="auto"/>
        <w:ind w:right="230"/>
      </w:pPr>
      <w:r>
        <w:t>Загрозување на животинскиот и растителниот свет значи нарушување на природната рамнотежа во природата,односно загрозување и на самиот човек.За таа цел мора да се преземат мерки за заштита на на растителен и животински свет.Зштитата најдобро се врши со разни законски мерки со кои се регулира со</w:t>
      </w:r>
    </w:p>
    <w:p w:rsidR="00FF0B48" w:rsidRDefault="00423090">
      <w:pPr>
        <w:pStyle w:val="BodyText"/>
        <w:spacing w:line="259" w:lineRule="auto"/>
        <w:ind w:right="841"/>
      </w:pPr>
      <w:r>
        <w:t>забрани,но и со мерки што се функција за обновувае ,рационално искористување,преоренатција кон користење други ресурси. и.т.н.</w:t>
      </w:r>
    </w:p>
    <w:p w:rsidR="00FF0B48" w:rsidRDefault="00FF0B48">
      <w:pPr>
        <w:spacing w:line="259" w:lineRule="auto"/>
        <w:sectPr w:rsidR="00FF0B48">
          <w:type w:val="continuous"/>
          <w:pgSz w:w="12240" w:h="15840"/>
          <w:pgMar w:top="1500" w:right="1300" w:bottom="280" w:left="1300" w:header="720" w:footer="720" w:gutter="0"/>
          <w:cols w:space="720"/>
        </w:sectPr>
      </w:pPr>
    </w:p>
    <w:p w:rsidR="00FF0B48" w:rsidRDefault="00423090">
      <w:pPr>
        <w:pStyle w:val="BodyText"/>
        <w:spacing w:before="79" w:line="259" w:lineRule="auto"/>
        <w:ind w:right="841"/>
      </w:pPr>
      <w:r>
        <w:lastRenderedPageBreak/>
        <w:t>Заштитата на растителен и животински свет се врши посредно со мерките на заштита на вода,</w:t>
      </w:r>
      <w:r w:rsidR="005F0C42">
        <w:rPr>
          <w:lang w:val="mk-MK"/>
        </w:rPr>
        <w:t xml:space="preserve"> </w:t>
      </w:r>
      <w:r>
        <w:t>воздух и земјиште.Придонес за заштита мора да дадат сите</w:t>
      </w:r>
    </w:p>
    <w:p w:rsidR="00FF0B48" w:rsidRDefault="00423090">
      <w:pPr>
        <w:pStyle w:val="BodyText"/>
        <w:spacing w:line="259" w:lineRule="auto"/>
        <w:ind w:right="149"/>
      </w:pPr>
      <w:r>
        <w:t>поединци и институции бидејќи тие се фактор за нашиот опстанок и опстанок на идните генерации.</w:t>
      </w:r>
    </w:p>
    <w:p w:rsidR="00FF0B48" w:rsidRDefault="00423090">
      <w:pPr>
        <w:pStyle w:val="BodyText"/>
        <w:spacing w:before="159"/>
      </w:pPr>
      <w:r>
        <w:rPr>
          <w:color w:val="1F4E79"/>
        </w:rPr>
        <w:t>Задача-истражување</w:t>
      </w:r>
    </w:p>
    <w:p w:rsidR="00FF0B48" w:rsidRDefault="00423090">
      <w:pPr>
        <w:pStyle w:val="BodyText"/>
        <w:spacing w:before="183" w:line="259" w:lineRule="auto"/>
        <w:ind w:right="105"/>
      </w:pPr>
      <w:r>
        <w:rPr>
          <w:color w:val="1F4E79"/>
        </w:rPr>
        <w:t>Опиши како се врши уништување на шумите во вашата околина (може и слики да се стават).Потоа објасни зишто се користат исечените дрва?Објасни дали и како се врши заштита на шумите во вашето место на живеење?</w:t>
      </w:r>
    </w:p>
    <w:p w:rsidR="00FF0B48" w:rsidRDefault="00FF0B48">
      <w:pPr>
        <w:pStyle w:val="BodyText"/>
        <w:ind w:left="0"/>
        <w:rPr>
          <w:sz w:val="26"/>
        </w:rPr>
      </w:pPr>
    </w:p>
    <w:p w:rsidR="00FF0B48" w:rsidRDefault="00FF0B48">
      <w:pPr>
        <w:pStyle w:val="BodyText"/>
        <w:ind w:left="0"/>
        <w:rPr>
          <w:sz w:val="26"/>
        </w:rPr>
      </w:pPr>
    </w:p>
    <w:p w:rsidR="00FF0B48" w:rsidRDefault="00FF0B48">
      <w:pPr>
        <w:pStyle w:val="BodyText"/>
        <w:ind w:left="0"/>
        <w:rPr>
          <w:sz w:val="26"/>
        </w:rPr>
      </w:pPr>
    </w:p>
    <w:p w:rsidR="00FF0B48" w:rsidRDefault="00FF0B48">
      <w:pPr>
        <w:pStyle w:val="BodyText"/>
        <w:ind w:left="0"/>
        <w:rPr>
          <w:sz w:val="26"/>
        </w:rPr>
      </w:pPr>
    </w:p>
    <w:p w:rsidR="00FF0B48" w:rsidRDefault="00FF0B48">
      <w:pPr>
        <w:pStyle w:val="BodyText"/>
        <w:spacing w:before="3"/>
        <w:ind w:left="0"/>
        <w:rPr>
          <w:sz w:val="29"/>
        </w:rPr>
      </w:pPr>
    </w:p>
    <w:p w:rsidR="00FF0B48" w:rsidRDefault="00423090">
      <w:pPr>
        <w:pStyle w:val="BodyText"/>
        <w:spacing w:line="398" w:lineRule="auto"/>
        <w:ind w:right="3216"/>
      </w:pPr>
      <w:r>
        <w:rPr>
          <w:color w:val="FF0000"/>
        </w:rPr>
        <w:t xml:space="preserve">Наставна содржина –Утврдување на знаењето </w:t>
      </w:r>
      <w:r>
        <w:t>Одговорете на следниве прашања.</w:t>
      </w:r>
    </w:p>
    <w:p w:rsidR="00FF0B48" w:rsidRDefault="00423090">
      <w:pPr>
        <w:pStyle w:val="BodyText"/>
        <w:spacing w:before="1" w:line="396" w:lineRule="auto"/>
        <w:ind w:right="1503"/>
      </w:pPr>
      <w:r>
        <w:t>1.Од што зависи развојот на растителен и животински свет на Земјата? 2.Како ги уништува човекот шумите?</w:t>
      </w:r>
    </w:p>
    <w:p w:rsidR="00FF0B48" w:rsidRDefault="00423090">
      <w:pPr>
        <w:pStyle w:val="BodyText"/>
        <w:spacing w:before="3" w:line="398" w:lineRule="auto"/>
        <w:ind w:right="149"/>
      </w:pPr>
      <w:r>
        <w:t>3.Како дирекни и индерекно влијаа човекот на уништување на животинскиот свет. 4.Што се загрозува со загадување на растителен и животински свет?</w:t>
      </w:r>
    </w:p>
    <w:p w:rsidR="00FF0B48" w:rsidRDefault="00423090">
      <w:pPr>
        <w:pStyle w:val="BodyText"/>
        <w:spacing w:before="1" w:line="396" w:lineRule="auto"/>
        <w:ind w:right="1503"/>
      </w:pPr>
      <w:r>
        <w:t>5.Со кои мерки се врши заштита на растителен и животиски свет? 6.Дали треба да се ловат животни и колку треба да се ловат?</w:t>
      </w:r>
    </w:p>
    <w:p w:rsidR="00FF0B48" w:rsidRDefault="00423090">
      <w:pPr>
        <w:pStyle w:val="BodyText"/>
        <w:spacing w:before="4"/>
      </w:pPr>
      <w:r>
        <w:t>7.Како се загадува и загозува растителниот свет?</w:t>
      </w:r>
    </w:p>
    <w:p w:rsidR="00FF0B48" w:rsidRDefault="005F0C42">
      <w:pPr>
        <w:pStyle w:val="BodyText"/>
        <w:spacing w:before="10"/>
        <w:ind w:left="0"/>
        <w:rPr>
          <w:sz w:val="13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6pt;margin-top:9.2pt;width:470.95pt;height:82.95pt;z-index:-251658752;mso-wrap-distance-left:0;mso-wrap-distance-right:0;mso-position-horizontal-relative:page" fillcolor="#f8f8f8" stroked="f">
            <v:textbox inset="0,0,0,0">
              <w:txbxContent>
                <w:p w:rsidR="00FF0B48" w:rsidRDefault="00423090">
                  <w:pPr>
                    <w:spacing w:line="275" w:lineRule="exact"/>
                    <w:ind w:left="28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Ддддв</w:t>
                  </w:r>
                </w:p>
                <w:p w:rsidR="00FF0B48" w:rsidRPr="00423090" w:rsidRDefault="00423090">
                  <w:pPr>
                    <w:pStyle w:val="BodyText"/>
                    <w:ind w:left="28" w:right="3212"/>
                    <w:rPr>
                      <w:lang w:val="en-US"/>
                    </w:rPr>
                  </w:pPr>
                  <w:r>
                    <w:t xml:space="preserve">Вашите активности и задолженија ги очекувам на мојот </w:t>
                  </w:r>
                  <w:hyperlink r:id="rId5" w:history="1">
                    <w:r w:rsidRPr="009A2B8E">
                      <w:rPr>
                        <w:rStyle w:val="Hyperlink"/>
                        <w:u w:color="0462C1"/>
                      </w:rPr>
                      <w:t>mail.</w:t>
                    </w:r>
                    <w:r w:rsidRPr="009A2B8E">
                      <w:rPr>
                        <w:rStyle w:val="Hyperlink"/>
                        <w:u w:color="0462C1"/>
                        <w:lang w:val="en-US"/>
                      </w:rPr>
                      <w:t>katerinamihajloska@hotmail.com</w:t>
                    </w:r>
                  </w:hyperlink>
                  <w:r>
                    <w:rPr>
                      <w:color w:val="0462C1"/>
                      <w:u w:val="thick" w:color="0462C1"/>
                      <w:lang w:val="en-US"/>
                    </w:rPr>
                    <w:t xml:space="preserve"> </w:t>
                  </w:r>
                  <w:r>
                    <w:rPr>
                      <w:color w:val="0462C1"/>
                      <w:u w:val="thick" w:color="0462C1"/>
                      <w:lang w:val="mk-MK"/>
                    </w:rPr>
                    <w:t xml:space="preserve">или на </w:t>
                  </w:r>
                  <w:r>
                    <w:rPr>
                      <w:color w:val="0462C1"/>
                      <w:u w:val="thick" w:color="0462C1"/>
                      <w:lang w:val="en-US"/>
                    </w:rPr>
                    <w:t>Messenger !</w:t>
                  </w:r>
                </w:p>
                <w:p w:rsidR="00FF0B48" w:rsidRDefault="00FF0B48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FF0B48" w:rsidRDefault="00FF0B48">
                  <w:pPr>
                    <w:pStyle w:val="BodyText"/>
                    <w:spacing w:before="2"/>
                    <w:ind w:left="0"/>
                    <w:rPr>
                      <w:sz w:val="22"/>
                    </w:rPr>
                  </w:pPr>
                </w:p>
                <w:p w:rsidR="00FF0B48" w:rsidRDefault="00423090">
                  <w:pPr>
                    <w:spacing w:line="277" w:lineRule="exact"/>
                    <w:ind w:left="643"/>
                    <w:rPr>
                      <w:rFonts w:ascii="Arial" w:hAnsi="Arial"/>
                      <w:sz w:val="20"/>
                    </w:rPr>
                  </w:pPr>
                  <w:r>
                    <w:rPr>
                      <w:color w:val="FFFFFF"/>
                      <w:sz w:val="24"/>
                    </w:rPr>
                    <w:t>Да</w:t>
                  </w:r>
                  <w:r>
                    <w:rPr>
                      <w:rFonts w:ascii="Calibri" w:hAnsi="Calibri"/>
                      <w:color w:val="FFFFFF"/>
                      <w:sz w:val="20"/>
                    </w:rPr>
                    <w:t>Да се потсетиме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01/24 2019</w:t>
                  </w:r>
                </w:p>
              </w:txbxContent>
            </v:textbox>
            <w10:wrap type="topAndBottom" anchorx="page"/>
          </v:shape>
        </w:pict>
      </w:r>
    </w:p>
    <w:p w:rsidR="00FF0B48" w:rsidRDefault="00423090">
      <w:pPr>
        <w:pStyle w:val="BodyText"/>
        <w:spacing w:line="261" w:lineRule="exact"/>
      </w:pPr>
      <w:r>
        <w:t>Додатна настава</w:t>
      </w:r>
    </w:p>
    <w:p w:rsidR="00FF0B48" w:rsidRDefault="00423090">
      <w:pPr>
        <w:pStyle w:val="BodyText"/>
        <w:spacing w:before="180"/>
      </w:pPr>
      <w:r>
        <w:t>За оваа недела имате задолжение да изработите презентација за загадување на</w:t>
      </w:r>
    </w:p>
    <w:p w:rsidR="00FF0B48" w:rsidRDefault="00423090">
      <w:pPr>
        <w:pStyle w:val="BodyText"/>
        <w:spacing w:before="21" w:line="261" w:lineRule="auto"/>
        <w:ind w:right="399"/>
      </w:pPr>
      <w:r>
        <w:t>земјиште ,растителен и животински свет.</w:t>
      </w:r>
      <w:r>
        <w:rPr>
          <w:lang w:val="en-US"/>
        </w:rPr>
        <w:t xml:space="preserve"> </w:t>
      </w:r>
      <w:r>
        <w:t>Ги очекувам вашите изработки .Успешна работа!</w:t>
      </w:r>
    </w:p>
    <w:p w:rsidR="00FF0B48" w:rsidRDefault="00FF0B48">
      <w:pPr>
        <w:spacing w:line="261" w:lineRule="auto"/>
        <w:sectPr w:rsidR="00FF0B48">
          <w:pgSz w:w="12240" w:h="15840"/>
          <w:pgMar w:top="1360" w:right="1300" w:bottom="280" w:left="1300" w:header="720" w:footer="720" w:gutter="0"/>
          <w:cols w:space="720"/>
        </w:sectPr>
      </w:pPr>
    </w:p>
    <w:p w:rsidR="00FF0B48" w:rsidRDefault="00FF0B48">
      <w:pPr>
        <w:pStyle w:val="BodyText"/>
        <w:ind w:left="0"/>
        <w:rPr>
          <w:sz w:val="20"/>
        </w:rPr>
      </w:pPr>
    </w:p>
    <w:p w:rsidR="00FF0B48" w:rsidRDefault="00FF0B48">
      <w:pPr>
        <w:pStyle w:val="BodyText"/>
        <w:ind w:left="0"/>
        <w:rPr>
          <w:sz w:val="20"/>
        </w:rPr>
      </w:pPr>
    </w:p>
    <w:p w:rsidR="00FF0B48" w:rsidRDefault="00FF0B48">
      <w:pPr>
        <w:pStyle w:val="BodyText"/>
        <w:spacing w:before="9"/>
        <w:ind w:left="0"/>
        <w:rPr>
          <w:sz w:val="26"/>
        </w:rPr>
      </w:pPr>
    </w:p>
    <w:sectPr w:rsidR="00FF0B48" w:rsidSect="00423090"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0CF"/>
    <w:multiLevelType w:val="hybridMultilevel"/>
    <w:tmpl w:val="074AE8A8"/>
    <w:lvl w:ilvl="0" w:tplc="19D45138">
      <w:start w:val="1"/>
      <w:numFmt w:val="decimal"/>
      <w:lvlText w:val="%1."/>
      <w:lvlJc w:val="left"/>
      <w:pPr>
        <w:ind w:left="35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bg-BG" w:eastAsia="bg-BG" w:bidi="bg-BG"/>
      </w:rPr>
    </w:lvl>
    <w:lvl w:ilvl="1" w:tplc="5F628896">
      <w:numFmt w:val="bullet"/>
      <w:lvlText w:val="•"/>
      <w:lvlJc w:val="left"/>
      <w:pPr>
        <w:ind w:left="1288" w:hanging="213"/>
      </w:pPr>
      <w:rPr>
        <w:rFonts w:hint="default"/>
        <w:lang w:val="bg-BG" w:eastAsia="bg-BG" w:bidi="bg-BG"/>
      </w:rPr>
    </w:lvl>
    <w:lvl w:ilvl="2" w:tplc="75FA78BC">
      <w:numFmt w:val="bullet"/>
      <w:lvlText w:val="•"/>
      <w:lvlJc w:val="left"/>
      <w:pPr>
        <w:ind w:left="2216" w:hanging="213"/>
      </w:pPr>
      <w:rPr>
        <w:rFonts w:hint="default"/>
        <w:lang w:val="bg-BG" w:eastAsia="bg-BG" w:bidi="bg-BG"/>
      </w:rPr>
    </w:lvl>
    <w:lvl w:ilvl="3" w:tplc="45CC157A">
      <w:numFmt w:val="bullet"/>
      <w:lvlText w:val="•"/>
      <w:lvlJc w:val="left"/>
      <w:pPr>
        <w:ind w:left="3144" w:hanging="213"/>
      </w:pPr>
      <w:rPr>
        <w:rFonts w:hint="default"/>
        <w:lang w:val="bg-BG" w:eastAsia="bg-BG" w:bidi="bg-BG"/>
      </w:rPr>
    </w:lvl>
    <w:lvl w:ilvl="4" w:tplc="368AA9BC">
      <w:numFmt w:val="bullet"/>
      <w:lvlText w:val="•"/>
      <w:lvlJc w:val="left"/>
      <w:pPr>
        <w:ind w:left="4072" w:hanging="213"/>
      </w:pPr>
      <w:rPr>
        <w:rFonts w:hint="default"/>
        <w:lang w:val="bg-BG" w:eastAsia="bg-BG" w:bidi="bg-BG"/>
      </w:rPr>
    </w:lvl>
    <w:lvl w:ilvl="5" w:tplc="0AD633C2">
      <w:numFmt w:val="bullet"/>
      <w:lvlText w:val="•"/>
      <w:lvlJc w:val="left"/>
      <w:pPr>
        <w:ind w:left="5000" w:hanging="213"/>
      </w:pPr>
      <w:rPr>
        <w:rFonts w:hint="default"/>
        <w:lang w:val="bg-BG" w:eastAsia="bg-BG" w:bidi="bg-BG"/>
      </w:rPr>
    </w:lvl>
    <w:lvl w:ilvl="6" w:tplc="E55235C2">
      <w:numFmt w:val="bullet"/>
      <w:lvlText w:val="•"/>
      <w:lvlJc w:val="left"/>
      <w:pPr>
        <w:ind w:left="5928" w:hanging="213"/>
      </w:pPr>
      <w:rPr>
        <w:rFonts w:hint="default"/>
        <w:lang w:val="bg-BG" w:eastAsia="bg-BG" w:bidi="bg-BG"/>
      </w:rPr>
    </w:lvl>
    <w:lvl w:ilvl="7" w:tplc="DA6C20D2">
      <w:numFmt w:val="bullet"/>
      <w:lvlText w:val="•"/>
      <w:lvlJc w:val="left"/>
      <w:pPr>
        <w:ind w:left="6856" w:hanging="213"/>
      </w:pPr>
      <w:rPr>
        <w:rFonts w:hint="default"/>
        <w:lang w:val="bg-BG" w:eastAsia="bg-BG" w:bidi="bg-BG"/>
      </w:rPr>
    </w:lvl>
    <w:lvl w:ilvl="8" w:tplc="6EA65512">
      <w:numFmt w:val="bullet"/>
      <w:lvlText w:val="•"/>
      <w:lvlJc w:val="left"/>
      <w:pPr>
        <w:ind w:left="7784" w:hanging="213"/>
      </w:pPr>
      <w:rPr>
        <w:rFonts w:hint="default"/>
        <w:lang w:val="bg-BG" w:eastAsia="bg-BG" w:bidi="bg-BG"/>
      </w:rPr>
    </w:lvl>
  </w:abstractNum>
  <w:abstractNum w:abstractNumId="1" w15:restartNumberingAfterBreak="0">
    <w:nsid w:val="6D2D367F"/>
    <w:multiLevelType w:val="hybridMultilevel"/>
    <w:tmpl w:val="E90E6952"/>
    <w:lvl w:ilvl="0" w:tplc="0298CD02">
      <w:start w:val="5"/>
      <w:numFmt w:val="decimal"/>
      <w:lvlText w:val="%1."/>
      <w:lvlJc w:val="left"/>
      <w:pPr>
        <w:ind w:left="140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bg-BG" w:eastAsia="bg-BG" w:bidi="bg-BG"/>
      </w:rPr>
    </w:lvl>
    <w:lvl w:ilvl="1" w:tplc="4B649E4E">
      <w:numFmt w:val="bullet"/>
      <w:lvlText w:val="•"/>
      <w:lvlJc w:val="left"/>
      <w:pPr>
        <w:ind w:left="1090" w:hanging="213"/>
      </w:pPr>
      <w:rPr>
        <w:rFonts w:hint="default"/>
        <w:lang w:val="bg-BG" w:eastAsia="bg-BG" w:bidi="bg-BG"/>
      </w:rPr>
    </w:lvl>
    <w:lvl w:ilvl="2" w:tplc="B4E8A316">
      <w:numFmt w:val="bullet"/>
      <w:lvlText w:val="•"/>
      <w:lvlJc w:val="left"/>
      <w:pPr>
        <w:ind w:left="2040" w:hanging="213"/>
      </w:pPr>
      <w:rPr>
        <w:rFonts w:hint="default"/>
        <w:lang w:val="bg-BG" w:eastAsia="bg-BG" w:bidi="bg-BG"/>
      </w:rPr>
    </w:lvl>
    <w:lvl w:ilvl="3" w:tplc="27065978">
      <w:numFmt w:val="bullet"/>
      <w:lvlText w:val="•"/>
      <w:lvlJc w:val="left"/>
      <w:pPr>
        <w:ind w:left="2990" w:hanging="213"/>
      </w:pPr>
      <w:rPr>
        <w:rFonts w:hint="default"/>
        <w:lang w:val="bg-BG" w:eastAsia="bg-BG" w:bidi="bg-BG"/>
      </w:rPr>
    </w:lvl>
    <w:lvl w:ilvl="4" w:tplc="C7CA28CA">
      <w:numFmt w:val="bullet"/>
      <w:lvlText w:val="•"/>
      <w:lvlJc w:val="left"/>
      <w:pPr>
        <w:ind w:left="3940" w:hanging="213"/>
      </w:pPr>
      <w:rPr>
        <w:rFonts w:hint="default"/>
        <w:lang w:val="bg-BG" w:eastAsia="bg-BG" w:bidi="bg-BG"/>
      </w:rPr>
    </w:lvl>
    <w:lvl w:ilvl="5" w:tplc="193A431A">
      <w:numFmt w:val="bullet"/>
      <w:lvlText w:val="•"/>
      <w:lvlJc w:val="left"/>
      <w:pPr>
        <w:ind w:left="4890" w:hanging="213"/>
      </w:pPr>
      <w:rPr>
        <w:rFonts w:hint="default"/>
        <w:lang w:val="bg-BG" w:eastAsia="bg-BG" w:bidi="bg-BG"/>
      </w:rPr>
    </w:lvl>
    <w:lvl w:ilvl="6" w:tplc="CE645404">
      <w:numFmt w:val="bullet"/>
      <w:lvlText w:val="•"/>
      <w:lvlJc w:val="left"/>
      <w:pPr>
        <w:ind w:left="5840" w:hanging="213"/>
      </w:pPr>
      <w:rPr>
        <w:rFonts w:hint="default"/>
        <w:lang w:val="bg-BG" w:eastAsia="bg-BG" w:bidi="bg-BG"/>
      </w:rPr>
    </w:lvl>
    <w:lvl w:ilvl="7" w:tplc="78E0C0CA">
      <w:numFmt w:val="bullet"/>
      <w:lvlText w:val="•"/>
      <w:lvlJc w:val="left"/>
      <w:pPr>
        <w:ind w:left="6790" w:hanging="213"/>
      </w:pPr>
      <w:rPr>
        <w:rFonts w:hint="default"/>
        <w:lang w:val="bg-BG" w:eastAsia="bg-BG" w:bidi="bg-BG"/>
      </w:rPr>
    </w:lvl>
    <w:lvl w:ilvl="8" w:tplc="AC2EFCD6">
      <w:numFmt w:val="bullet"/>
      <w:lvlText w:val="•"/>
      <w:lvlJc w:val="left"/>
      <w:pPr>
        <w:ind w:left="7740" w:hanging="213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0B48"/>
    <w:rsid w:val="00423090"/>
    <w:rsid w:val="005F0C42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A2AA3D"/>
  <w15:docId w15:val="{87B33FF0-0A70-4B90-B620-6F984C3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159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3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.katerinamihajlo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Company>IT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5</cp:revision>
  <dcterms:created xsi:type="dcterms:W3CDTF">2020-05-18T07:10:00Z</dcterms:created>
  <dcterms:modified xsi:type="dcterms:W3CDTF">2020-05-18T16:20:00Z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2020-05-18T00:00:00Z</vt:filetime>
  </property>
</Properties>
</file>