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E13" w:rsidRDefault="00D01F44">
      <w:pPr>
        <w:pStyle w:val="Heading1"/>
        <w:spacing w:before="61" w:line="259" w:lineRule="auto"/>
        <w:ind w:left="2428" w:right="1241"/>
      </w:pPr>
      <w:r>
        <w:t>Природно географски и социо-економски карактеристики на Океанија</w:t>
      </w:r>
    </w:p>
    <w:p w:rsidR="00A23E13" w:rsidRDefault="00A23E13">
      <w:pPr>
        <w:pStyle w:val="BodyText"/>
        <w:ind w:left="0"/>
        <w:rPr>
          <w:sz w:val="40"/>
        </w:rPr>
      </w:pPr>
    </w:p>
    <w:p w:rsidR="00A23E13" w:rsidRDefault="00D01F44">
      <w:pPr>
        <w:pStyle w:val="BodyText"/>
        <w:spacing w:before="306"/>
        <w:ind w:left="820"/>
      </w:pPr>
      <w:r>
        <w:rPr>
          <w:color w:val="1F487C"/>
        </w:rPr>
        <w:t>Ученици! При совладување на наставната содржина задолжително</w:t>
      </w:r>
    </w:p>
    <w:p w:rsidR="00A23E13" w:rsidRDefault="00D01F44">
      <w:pPr>
        <w:pStyle w:val="BodyText"/>
        <w:spacing w:before="22" w:line="259" w:lineRule="auto"/>
      </w:pPr>
      <w:r>
        <w:rPr>
          <w:color w:val="1F487C"/>
        </w:rPr>
        <w:t>користете физичко-географска карта на Океанија. Ваша задача е во тетратките кратко да ја запишете новата наставна содржина.</w:t>
      </w:r>
    </w:p>
    <w:p w:rsidR="00A23E13" w:rsidRDefault="00A23E13">
      <w:pPr>
        <w:pStyle w:val="BodyText"/>
        <w:ind w:left="0"/>
        <w:rPr>
          <w:sz w:val="26"/>
        </w:rPr>
      </w:pPr>
    </w:p>
    <w:p w:rsidR="00A23E13" w:rsidRDefault="00A23E13">
      <w:pPr>
        <w:pStyle w:val="BodyText"/>
        <w:ind w:left="0"/>
        <w:rPr>
          <w:sz w:val="26"/>
        </w:rPr>
      </w:pPr>
    </w:p>
    <w:p w:rsidR="00A23E13" w:rsidRDefault="00D01F44">
      <w:pPr>
        <w:pStyle w:val="BodyText"/>
        <w:spacing w:before="170" w:line="259" w:lineRule="auto"/>
        <w:ind w:right="337" w:firstLine="719"/>
      </w:pPr>
      <w:r>
        <w:t>Островите на Океанија, заеднички назив за неколку илјади кои се наоѓаат во Тихиот океан, вообичаено се делат на три групи: Меланезија,Полинезија и Микронезија. Помеѓу нив постојат сложени заемни односи кои се засноваат на миграцијата, трговијата и меѓусебните бракови</w:t>
      </w:r>
      <w:r>
        <w:rPr>
          <w:color w:val="212121"/>
        </w:rPr>
        <w:t>.</w:t>
      </w:r>
    </w:p>
    <w:p w:rsidR="00A23E13" w:rsidRDefault="00D01F44">
      <w:pPr>
        <w:pStyle w:val="BodyText"/>
        <w:spacing w:before="159" w:line="259" w:lineRule="auto"/>
        <w:ind w:right="201" w:firstLine="719"/>
      </w:pPr>
      <w:r>
        <w:rPr>
          <w:b/>
          <w:color w:val="212121"/>
        </w:rPr>
        <w:t xml:space="preserve">Меланезија </w:t>
      </w:r>
      <w:r>
        <w:rPr>
          <w:color w:val="212121"/>
        </w:rPr>
        <w:t>е заеднички назив за групите на острови во средниот и југозападниот дел на Тихиот океан, а се протега од врвот на Иријан Џае на запад до островот Фиџи на исток, вклучувајќи ги Нова Гвинеја, Нова Британија, Нова</w:t>
      </w:r>
    </w:p>
    <w:p w:rsidR="00A23E13" w:rsidRDefault="00D01F44">
      <w:pPr>
        <w:pStyle w:val="BodyText"/>
        <w:spacing w:line="275" w:lineRule="exact"/>
      </w:pPr>
      <w:r>
        <w:rPr>
          <w:color w:val="212121"/>
        </w:rPr>
        <w:t>Ирска, Соломоновите, Венуату (новите Хибриди), Нова Каледонија и многу други.</w:t>
      </w:r>
    </w:p>
    <w:p w:rsidR="00A23E13" w:rsidRDefault="00D01F44">
      <w:pPr>
        <w:spacing w:before="182"/>
        <w:ind w:left="820"/>
        <w:rPr>
          <w:sz w:val="24"/>
        </w:rPr>
      </w:pPr>
      <w:r>
        <w:rPr>
          <w:color w:val="212121"/>
          <w:sz w:val="24"/>
        </w:rPr>
        <w:t xml:space="preserve">Многу </w:t>
      </w:r>
      <w:r>
        <w:rPr>
          <w:b/>
          <w:color w:val="212121"/>
          <w:sz w:val="24"/>
        </w:rPr>
        <w:t xml:space="preserve">полинезиски острови </w:t>
      </w:r>
      <w:r>
        <w:rPr>
          <w:color w:val="212121"/>
          <w:sz w:val="24"/>
        </w:rPr>
        <w:t>лежат во огромен тријаголник во Тихиот</w:t>
      </w:r>
    </w:p>
    <w:p w:rsidR="00A23E13" w:rsidRDefault="00D01F44">
      <w:pPr>
        <w:pStyle w:val="BodyText"/>
        <w:spacing w:before="22" w:line="259" w:lineRule="auto"/>
        <w:ind w:right="201"/>
      </w:pPr>
      <w:r>
        <w:rPr>
          <w:color w:val="212121"/>
        </w:rPr>
        <w:t>океан, чии темиња се Велигденските острови, Хаваите и Нов Зеланд, а страните му се долги околу 6.500 километри. Ги има над 1.000 и се раштркани преку средишниот и јужниот дел на океанот, а најважни островски групи се Елис,</w:t>
      </w:r>
    </w:p>
    <w:p w:rsidR="00A23E13" w:rsidRDefault="00D01F44">
      <w:pPr>
        <w:pStyle w:val="BodyText"/>
        <w:spacing w:line="259" w:lineRule="auto"/>
        <w:ind w:right="101"/>
      </w:pPr>
      <w:r>
        <w:rPr>
          <w:color w:val="212121"/>
        </w:rPr>
        <w:t>Феникс, Самоа, Тонга, Токелау, Кук, Сосиете, Маркис, Туамоту, Тубуаи, Рапа Нуи, Сала- и- Гомез и Екваторските острови. Тие се од корално и вулканско потекло.</w:t>
      </w:r>
    </w:p>
    <w:p w:rsidR="00A23E13" w:rsidRDefault="00D01F44">
      <w:pPr>
        <w:pStyle w:val="BodyText"/>
        <w:spacing w:before="159" w:line="259" w:lineRule="auto"/>
        <w:ind w:right="1133" w:firstLine="719"/>
      </w:pPr>
      <w:r>
        <w:rPr>
          <w:color w:val="212121"/>
        </w:rPr>
        <w:t>Поголемиот дел од населението го чинат Полинезијци, а поголемо економско значење имаат Хавајските острови и островот Самоа. Бројни</w:t>
      </w:r>
    </w:p>
    <w:p w:rsidR="00A23E13" w:rsidRDefault="00D01F44">
      <w:pPr>
        <w:pStyle w:val="BodyText"/>
        <w:spacing w:line="259" w:lineRule="auto"/>
        <w:ind w:right="858"/>
      </w:pPr>
      <w:r>
        <w:rPr>
          <w:color w:val="212121"/>
        </w:rPr>
        <w:t>полинезиски острови се наоѓаат под управа на САД, Велика Британија, Нов Зеланд и Франција.</w:t>
      </w:r>
    </w:p>
    <w:p w:rsidR="00A23E13" w:rsidRDefault="00D01F44">
      <w:pPr>
        <w:pStyle w:val="BodyText"/>
        <w:spacing w:before="159" w:line="259" w:lineRule="auto"/>
        <w:ind w:right="526" w:firstLine="719"/>
      </w:pPr>
      <w:r>
        <w:rPr>
          <w:b/>
          <w:color w:val="212121"/>
        </w:rPr>
        <w:t xml:space="preserve">Микронезија </w:t>
      </w:r>
      <w:r>
        <w:rPr>
          <w:color w:val="212121"/>
        </w:rPr>
        <w:t>е заеднички назив за 1.458 острови со површина од 3.420 километри квадратни, повеќето од вулканско и корално потекло (атоли). Ја сочинуваат Каролинските (963 на број), Маријанските, Маршалските острови и</w:t>
      </w:r>
    </w:p>
    <w:p w:rsidR="00A23E13" w:rsidRDefault="00D01F44">
      <w:pPr>
        <w:pStyle w:val="BodyText"/>
        <w:spacing w:line="259" w:lineRule="auto"/>
        <w:ind w:right="78"/>
      </w:pPr>
      <w:r>
        <w:rPr>
          <w:color w:val="212121"/>
        </w:rPr>
        <w:t>Гилберт, изолираните Науру и Банаба, Гуам, Република Палау, Кирибати, Науру и Сојузни држави на Микронезија (4).</w:t>
      </w:r>
    </w:p>
    <w:p w:rsidR="00A23E13" w:rsidRDefault="00D01F44">
      <w:pPr>
        <w:pStyle w:val="BodyText"/>
        <w:spacing w:before="159" w:line="259" w:lineRule="auto"/>
        <w:ind w:firstLine="719"/>
      </w:pPr>
      <w:r>
        <w:rPr>
          <w:color w:val="212121"/>
        </w:rPr>
        <w:t>Народите на Полинезија и Микронезија, освен новозеландските Маори, главно се жители на мали копнени области среде илјадници километри океан. Во текот на постепеното населување на Пацификот, почнувајќи од запад, патниците патот го наоѓале до многу осамени острови или на нив понекогаш наидувале случајно.</w:t>
      </w:r>
    </w:p>
    <w:p w:rsidR="00A23E13" w:rsidRDefault="00A23E13">
      <w:pPr>
        <w:spacing w:line="259" w:lineRule="auto"/>
        <w:sectPr w:rsidR="00A23E13">
          <w:type w:val="continuous"/>
          <w:pgSz w:w="12240" w:h="15840"/>
          <w:pgMar w:top="1380" w:right="1400" w:bottom="280" w:left="1340" w:header="720" w:footer="720" w:gutter="0"/>
          <w:cols w:space="720"/>
        </w:sectPr>
      </w:pPr>
    </w:p>
    <w:p w:rsidR="00A23E13" w:rsidRDefault="00D01F44">
      <w:pPr>
        <w:spacing w:before="79"/>
        <w:ind w:left="100"/>
        <w:rPr>
          <w:b/>
          <w:sz w:val="29"/>
        </w:rPr>
      </w:pPr>
      <w:r>
        <w:rPr>
          <w:b/>
          <w:sz w:val="29"/>
        </w:rPr>
        <w:lastRenderedPageBreak/>
        <w:t>Новозеландски острови</w:t>
      </w:r>
    </w:p>
    <w:p w:rsidR="00A23E13" w:rsidRDefault="00CC42B2">
      <w:pPr>
        <w:pStyle w:val="BodyText"/>
        <w:spacing w:before="122"/>
        <w:ind w:left="820"/>
      </w:pPr>
      <w:hyperlink r:id="rId5">
        <w:r w:rsidR="00D01F44">
          <w:rPr>
            <w:rFonts w:ascii="Times New Roman" w:hAnsi="Times New Roman"/>
            <w:spacing w:val="-60"/>
            <w:u w:val="single"/>
          </w:rPr>
          <w:t xml:space="preserve"> </w:t>
        </w:r>
        <w:r w:rsidR="00D01F44">
          <w:rPr>
            <w:u w:val="single"/>
          </w:rPr>
          <w:t>Нов Зеланд</w:t>
        </w:r>
        <w:r w:rsidR="00D01F44">
          <w:t xml:space="preserve"> </w:t>
        </w:r>
      </w:hyperlink>
      <w:r w:rsidR="00D01F44">
        <w:t>е посебна група острови. Најголеми се</w:t>
      </w:r>
      <w:hyperlink r:id="rId6">
        <w:r w:rsidR="00D01F44">
          <w:rPr>
            <w:u w:val="single"/>
          </w:rPr>
          <w:t xml:space="preserve"> Северниот</w:t>
        </w:r>
        <w:r w:rsidR="00D01F44">
          <w:t xml:space="preserve"> </w:t>
        </w:r>
      </w:hyperlink>
      <w:r w:rsidR="00D01F44">
        <w:t>и</w:t>
      </w:r>
      <w:hyperlink r:id="rId7">
        <w:r w:rsidR="00D01F44">
          <w:rPr>
            <w:u w:val="single"/>
          </w:rPr>
          <w:t xml:space="preserve"> Јужниот</w:t>
        </w:r>
      </w:hyperlink>
    </w:p>
    <w:p w:rsidR="00A23E13" w:rsidRDefault="00CC42B2">
      <w:pPr>
        <w:pStyle w:val="BodyText"/>
      </w:pPr>
      <w:hyperlink r:id="rId8">
        <w:r w:rsidR="00D01F44">
          <w:rPr>
            <w:rFonts w:ascii="Times New Roman" w:hAnsi="Times New Roman"/>
            <w:spacing w:val="-60"/>
            <w:u w:val="single"/>
          </w:rPr>
          <w:t xml:space="preserve"> </w:t>
        </w:r>
        <w:r w:rsidR="00D01F44">
          <w:rPr>
            <w:u w:val="single"/>
          </w:rPr>
          <w:t>Остров</w:t>
        </w:r>
      </w:hyperlink>
      <w:r w:rsidR="00D01F44">
        <w:t>, кои претежно се планински. На Јужниот Остров највисокиот врв</w:t>
      </w:r>
    </w:p>
    <w:p w:rsidR="00A23E13" w:rsidRDefault="00D01F44">
      <w:pPr>
        <w:pStyle w:val="BodyText"/>
        <w:ind w:right="374"/>
      </w:pPr>
      <w:r>
        <w:t>на</w:t>
      </w:r>
      <w:hyperlink r:id="rId9">
        <w:r>
          <w:rPr>
            <w:u w:val="single"/>
          </w:rPr>
          <w:t xml:space="preserve"> Куковата Планина</w:t>
        </w:r>
        <w:r>
          <w:t xml:space="preserve"> </w:t>
        </w:r>
      </w:hyperlink>
      <w:r>
        <w:t>достигнува 3764 м. Островите имаат вулканска активност, гејзери и врели минерални води. Оваа група припаѓа на државата</w:t>
      </w:r>
      <w:hyperlink r:id="rId10">
        <w:r>
          <w:rPr>
            <w:u w:val="single"/>
          </w:rPr>
          <w:t xml:space="preserve"> Нов Зеланд</w:t>
        </w:r>
      </w:hyperlink>
      <w:r>
        <w:t>.</w:t>
      </w:r>
    </w:p>
    <w:p w:rsidR="00A23E13" w:rsidRDefault="00D01F44">
      <w:pPr>
        <w:pStyle w:val="BodyText"/>
        <w:spacing w:before="120"/>
        <w:ind w:left="820"/>
      </w:pPr>
      <w:r>
        <w:t>Бидејќи повеќето од островите се наоѓаат во екваторскиот и на</w:t>
      </w:r>
      <w:hyperlink r:id="rId11">
        <w:r>
          <w:rPr>
            <w:u w:val="single"/>
          </w:rPr>
          <w:t xml:space="preserve"> тропскиот</w:t>
        </w:r>
      </w:hyperlink>
    </w:p>
    <w:p w:rsidR="00A23E13" w:rsidRDefault="00CC42B2">
      <w:pPr>
        <w:pStyle w:val="BodyText"/>
      </w:pPr>
      <w:hyperlink r:id="rId12">
        <w:r w:rsidR="00D01F44">
          <w:rPr>
            <w:rFonts w:ascii="Times New Roman" w:hAnsi="Times New Roman"/>
            <w:spacing w:val="-60"/>
            <w:u w:val="single"/>
          </w:rPr>
          <w:t xml:space="preserve"> </w:t>
        </w:r>
        <w:r w:rsidR="00D01F44">
          <w:rPr>
            <w:u w:val="single"/>
          </w:rPr>
          <w:t>појас</w:t>
        </w:r>
      </w:hyperlink>
      <w:r w:rsidR="00D01F44">
        <w:t>, климата е претежно тропска. Температурите се релативно високи и има голема влажност. Реките се куси и полноводни. Има развиена бујна тропска вегетација. Островите се одликуваат со многу песочни плажи. Нов Зеланд се одликува со суптропска клима на Северниот и со умерена клима на Јужниот</w:t>
      </w:r>
    </w:p>
    <w:p w:rsidR="00A23E13" w:rsidRDefault="00D01F44">
      <w:pPr>
        <w:pStyle w:val="BodyText"/>
      </w:pPr>
      <w:r>
        <w:t>Гребен.</w:t>
      </w:r>
      <w:hyperlink r:id="rId13">
        <w:r>
          <w:rPr>
            <w:u w:val="single"/>
          </w:rPr>
          <w:t xml:space="preserve"> Нов Зеланд</w:t>
        </w:r>
      </w:hyperlink>
      <w:r>
        <w:t xml:space="preserve"> се смета за високоразвиена индустриско-аграрна земја, со развиени</w:t>
      </w:r>
      <w:hyperlink r:id="rId14">
        <w:r>
          <w:rPr>
            <w:u w:val="single"/>
          </w:rPr>
          <w:t xml:space="preserve"> тешката</w:t>
        </w:r>
        <w:r>
          <w:t xml:space="preserve"> </w:t>
        </w:r>
      </w:hyperlink>
      <w:r>
        <w:t>и</w:t>
      </w:r>
      <w:hyperlink r:id="rId15">
        <w:r>
          <w:rPr>
            <w:u w:val="single"/>
          </w:rPr>
          <w:t xml:space="preserve"> лесна индустрија</w:t>
        </w:r>
        <w:r>
          <w:t xml:space="preserve"> </w:t>
        </w:r>
      </w:hyperlink>
      <w:r>
        <w:t>и високомеханизирано земјоделско</w:t>
      </w:r>
    </w:p>
    <w:p w:rsidR="00A23E13" w:rsidRDefault="00D01F44">
      <w:pPr>
        <w:pStyle w:val="BodyText"/>
        <w:spacing w:before="1"/>
      </w:pPr>
      <w:r>
        <w:t>произвосдство.</w:t>
      </w:r>
    </w:p>
    <w:p w:rsidR="00A23E13" w:rsidRDefault="00A23E13">
      <w:pPr>
        <w:pStyle w:val="BodyText"/>
        <w:ind w:left="0"/>
        <w:rPr>
          <w:sz w:val="26"/>
        </w:rPr>
      </w:pPr>
    </w:p>
    <w:p w:rsidR="00A23E13" w:rsidRDefault="00A23E13">
      <w:pPr>
        <w:pStyle w:val="BodyText"/>
        <w:ind w:left="0"/>
        <w:rPr>
          <w:sz w:val="26"/>
        </w:rPr>
      </w:pPr>
    </w:p>
    <w:p w:rsidR="00A23E13" w:rsidRDefault="00A23E13">
      <w:pPr>
        <w:pStyle w:val="BodyText"/>
        <w:ind w:left="0"/>
        <w:rPr>
          <w:sz w:val="26"/>
        </w:rPr>
      </w:pPr>
    </w:p>
    <w:p w:rsidR="00A23E13" w:rsidRDefault="00A23E13">
      <w:pPr>
        <w:pStyle w:val="BodyText"/>
        <w:ind w:left="0"/>
        <w:rPr>
          <w:sz w:val="26"/>
        </w:rPr>
      </w:pPr>
    </w:p>
    <w:p w:rsidR="00A23E13" w:rsidRDefault="00A23E13">
      <w:pPr>
        <w:pStyle w:val="BodyText"/>
        <w:spacing w:before="4"/>
        <w:ind w:left="0"/>
      </w:pPr>
    </w:p>
    <w:p w:rsidR="00A23E13" w:rsidRDefault="00D01F44">
      <w:pPr>
        <w:pStyle w:val="Heading1"/>
        <w:spacing w:line="259" w:lineRule="auto"/>
        <w:ind w:firstLine="228"/>
      </w:pPr>
      <w:r>
        <w:t>Повторување-природно и социо економски карактеристики на Австралија и Океанија</w:t>
      </w:r>
    </w:p>
    <w:p w:rsidR="00A23E13" w:rsidRDefault="00A23E13">
      <w:pPr>
        <w:pStyle w:val="BodyText"/>
        <w:ind w:left="0"/>
        <w:rPr>
          <w:sz w:val="40"/>
        </w:rPr>
      </w:pPr>
    </w:p>
    <w:p w:rsidR="00A23E13" w:rsidRDefault="00D01F44">
      <w:pPr>
        <w:pStyle w:val="BodyText"/>
        <w:tabs>
          <w:tab w:val="left" w:pos="5626"/>
          <w:tab w:val="left" w:pos="5728"/>
        </w:tabs>
        <w:spacing w:before="305" w:line="398" w:lineRule="auto"/>
        <w:ind w:left="160" w:right="3704" w:hanging="60"/>
        <w:rPr>
          <w:rFonts w:ascii="Times New Roman" w:hAnsi="Times New Roman"/>
        </w:rPr>
      </w:pPr>
      <w:r>
        <w:rPr>
          <w:rFonts w:ascii="Times New Roman" w:hAnsi="Times New Roman"/>
        </w:rPr>
        <w:t>1.Површината на</w:t>
      </w:r>
      <w:r>
        <w:rPr>
          <w:rFonts w:ascii="Times New Roman" w:hAnsi="Times New Roman"/>
          <w:spacing w:val="-3"/>
        </w:rPr>
        <w:t xml:space="preserve"> </w:t>
      </w:r>
      <w:r>
        <w:rPr>
          <w:rFonts w:ascii="Times New Roman" w:hAnsi="Times New Roman"/>
        </w:rPr>
        <w:t>Австралија</w:t>
      </w:r>
      <w:r>
        <w:rPr>
          <w:rFonts w:ascii="Times New Roman" w:hAnsi="Times New Roman"/>
          <w:spacing w:val="-1"/>
        </w:rPr>
        <w:t xml:space="preserve"> </w:t>
      </w:r>
      <w:r>
        <w:rPr>
          <w:rFonts w:ascii="Times New Roman" w:hAnsi="Times New Roman"/>
        </w:rPr>
        <w:t>е</w:t>
      </w:r>
      <w:r>
        <w:rPr>
          <w:rFonts w:ascii="Times New Roman" w:hAnsi="Times New Roman"/>
          <w:u w:val="single"/>
        </w:rPr>
        <w:t xml:space="preserve"> </w:t>
      </w:r>
      <w:r>
        <w:rPr>
          <w:rFonts w:ascii="Times New Roman" w:hAnsi="Times New Roman"/>
          <w:u w:val="single"/>
        </w:rPr>
        <w:tab/>
      </w:r>
      <w:r>
        <w:rPr>
          <w:rFonts w:ascii="Times New Roman" w:hAnsi="Times New Roman"/>
        </w:rPr>
        <w:t>. 2.Австралија има</w:t>
      </w:r>
      <w:r>
        <w:rPr>
          <w:rFonts w:ascii="Times New Roman" w:hAnsi="Times New Roman"/>
          <w:spacing w:val="-3"/>
        </w:rPr>
        <w:t xml:space="preserve"> </w:t>
      </w:r>
      <w:r>
        <w:rPr>
          <w:rFonts w:ascii="Times New Roman" w:hAnsi="Times New Roman"/>
        </w:rPr>
        <w:t>население</w:t>
      </w:r>
      <w:r>
        <w:rPr>
          <w:rFonts w:ascii="Times New Roman" w:hAnsi="Times New Roman"/>
          <w:spacing w:val="-2"/>
        </w:rPr>
        <w:t xml:space="preserve"> </w:t>
      </w:r>
      <w:r>
        <w:rPr>
          <w:rFonts w:ascii="Times New Roman" w:hAnsi="Times New Roman"/>
        </w:rPr>
        <w:t>од</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spacing w:val="-12"/>
        </w:rPr>
        <w:t>.</w:t>
      </w:r>
    </w:p>
    <w:p w:rsidR="00A23E13" w:rsidRDefault="00D01F44">
      <w:pPr>
        <w:pStyle w:val="BodyText"/>
        <w:tabs>
          <w:tab w:val="left" w:pos="6568"/>
          <w:tab w:val="left" w:pos="6768"/>
        </w:tabs>
        <w:spacing w:before="1" w:line="396" w:lineRule="auto"/>
        <w:ind w:right="2076"/>
        <w:rPr>
          <w:rFonts w:ascii="Times New Roman" w:hAnsi="Times New Roman"/>
        </w:rPr>
      </w:pPr>
      <w:r>
        <w:rPr>
          <w:rFonts w:ascii="Times New Roman" w:hAnsi="Times New Roman"/>
        </w:rPr>
        <w:t>3.На саверниот брег</w:t>
      </w:r>
      <w:r>
        <w:rPr>
          <w:rFonts w:ascii="Times New Roman" w:hAnsi="Times New Roman"/>
          <w:spacing w:val="-6"/>
        </w:rPr>
        <w:t xml:space="preserve"> </w:t>
      </w:r>
      <w:r>
        <w:rPr>
          <w:rFonts w:ascii="Times New Roman" w:hAnsi="Times New Roman"/>
        </w:rPr>
        <w:t>се наоѓа</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Залив. 4.На јужниот брег</w:t>
      </w:r>
      <w:r>
        <w:rPr>
          <w:rFonts w:ascii="Times New Roman" w:hAnsi="Times New Roman"/>
          <w:spacing w:val="-4"/>
        </w:rPr>
        <w:t xml:space="preserve"> </w:t>
      </w:r>
      <w:r>
        <w:rPr>
          <w:rFonts w:ascii="Times New Roman" w:hAnsi="Times New Roman"/>
        </w:rPr>
        <w:t>се</w:t>
      </w:r>
      <w:r>
        <w:rPr>
          <w:rFonts w:ascii="Times New Roman" w:hAnsi="Times New Roman"/>
          <w:spacing w:val="-1"/>
        </w:rPr>
        <w:t xml:space="preserve"> </w:t>
      </w:r>
      <w:r>
        <w:rPr>
          <w:rFonts w:ascii="Times New Roman" w:hAnsi="Times New Roman"/>
        </w:rPr>
        <w:t>наоѓа</w:t>
      </w:r>
      <w:r>
        <w:rPr>
          <w:rFonts w:ascii="Times New Roman" w:hAnsi="Times New Roman"/>
          <w:u w:val="single"/>
        </w:rPr>
        <w:t xml:space="preserve"> </w:t>
      </w:r>
      <w:r>
        <w:rPr>
          <w:rFonts w:ascii="Times New Roman" w:hAnsi="Times New Roman"/>
          <w:u w:val="single"/>
        </w:rPr>
        <w:tab/>
      </w:r>
      <w:r>
        <w:rPr>
          <w:rFonts w:ascii="Times New Roman" w:hAnsi="Times New Roman"/>
        </w:rPr>
        <w:t>Залив.</w:t>
      </w:r>
    </w:p>
    <w:p w:rsidR="00A23E13" w:rsidRDefault="00D01F44">
      <w:pPr>
        <w:pStyle w:val="ListParagraph"/>
        <w:numPr>
          <w:ilvl w:val="0"/>
          <w:numId w:val="1"/>
        </w:numPr>
        <w:tabs>
          <w:tab w:val="left" w:pos="282"/>
          <w:tab w:val="left" w:pos="8884"/>
        </w:tabs>
        <w:spacing w:before="4"/>
        <w:ind w:hanging="182"/>
        <w:rPr>
          <w:sz w:val="24"/>
        </w:rPr>
      </w:pPr>
      <w:r>
        <w:rPr>
          <w:sz w:val="24"/>
        </w:rPr>
        <w:t>Во Источна Австралија се</w:t>
      </w:r>
      <w:r>
        <w:rPr>
          <w:spacing w:val="-7"/>
          <w:sz w:val="24"/>
        </w:rPr>
        <w:t xml:space="preserve"> </w:t>
      </w:r>
      <w:r>
        <w:rPr>
          <w:sz w:val="24"/>
        </w:rPr>
        <w:t>наоѓаат</w:t>
      </w:r>
      <w:r>
        <w:rPr>
          <w:spacing w:val="-1"/>
          <w:sz w:val="24"/>
        </w:rPr>
        <w:t xml:space="preserve"> </w:t>
      </w:r>
      <w:r>
        <w:rPr>
          <w:sz w:val="24"/>
        </w:rPr>
        <w:t>планините</w:t>
      </w:r>
      <w:r>
        <w:rPr>
          <w:sz w:val="24"/>
          <w:u w:val="single"/>
        </w:rPr>
        <w:t xml:space="preserve"> </w:t>
      </w:r>
      <w:r>
        <w:rPr>
          <w:sz w:val="24"/>
          <w:u w:val="single"/>
        </w:rPr>
        <w:tab/>
      </w:r>
      <w:r>
        <w:rPr>
          <w:sz w:val="24"/>
        </w:rPr>
        <w:t>и</w:t>
      </w:r>
    </w:p>
    <w:p w:rsidR="00A23E13" w:rsidRDefault="00D01F44">
      <w:pPr>
        <w:pStyle w:val="BodyText"/>
        <w:tabs>
          <w:tab w:val="left" w:pos="4715"/>
        </w:tabs>
        <w:spacing w:before="21"/>
        <w:rPr>
          <w:rFonts w:ascii="Times New Roman"/>
        </w:rPr>
      </w:pPr>
      <w:r>
        <w:rPr>
          <w:rFonts w:ascii="Times New Roman"/>
          <w:u w:val="single"/>
        </w:rPr>
        <w:t xml:space="preserve"> </w:t>
      </w:r>
      <w:r>
        <w:rPr>
          <w:rFonts w:ascii="Times New Roman"/>
          <w:u w:val="single"/>
        </w:rPr>
        <w:tab/>
      </w:r>
      <w:r>
        <w:rPr>
          <w:rFonts w:ascii="Times New Roman"/>
        </w:rPr>
        <w:t>.</w:t>
      </w:r>
    </w:p>
    <w:p w:rsidR="00A23E13" w:rsidRDefault="00D01F44">
      <w:pPr>
        <w:pStyle w:val="ListParagraph"/>
        <w:numPr>
          <w:ilvl w:val="0"/>
          <w:numId w:val="1"/>
        </w:numPr>
        <w:tabs>
          <w:tab w:val="left" w:pos="342"/>
          <w:tab w:val="left" w:pos="7828"/>
        </w:tabs>
        <w:spacing w:before="183"/>
        <w:ind w:left="341" w:hanging="182"/>
        <w:rPr>
          <w:sz w:val="24"/>
        </w:rPr>
      </w:pPr>
      <w:r>
        <w:rPr>
          <w:sz w:val="24"/>
        </w:rPr>
        <w:t>Западна  Австралија</w:t>
      </w:r>
      <w:r>
        <w:rPr>
          <w:spacing w:val="-5"/>
          <w:sz w:val="24"/>
        </w:rPr>
        <w:t xml:space="preserve"> </w:t>
      </w:r>
      <w:r>
        <w:rPr>
          <w:sz w:val="24"/>
        </w:rPr>
        <w:t>ја</w:t>
      </w:r>
      <w:r>
        <w:rPr>
          <w:spacing w:val="-3"/>
          <w:sz w:val="24"/>
        </w:rPr>
        <w:t xml:space="preserve"> </w:t>
      </w:r>
      <w:r>
        <w:rPr>
          <w:sz w:val="24"/>
        </w:rPr>
        <w:t>сочинуваат</w:t>
      </w:r>
      <w:r>
        <w:rPr>
          <w:sz w:val="24"/>
          <w:u w:val="single"/>
        </w:rPr>
        <w:t xml:space="preserve"> </w:t>
      </w:r>
      <w:r>
        <w:rPr>
          <w:sz w:val="24"/>
          <w:u w:val="single"/>
        </w:rPr>
        <w:tab/>
      </w:r>
      <w:r>
        <w:rPr>
          <w:sz w:val="24"/>
        </w:rPr>
        <w:t>и</w:t>
      </w:r>
    </w:p>
    <w:p w:rsidR="00A23E13" w:rsidRDefault="00D01F44">
      <w:pPr>
        <w:pStyle w:val="BodyText"/>
        <w:tabs>
          <w:tab w:val="left" w:pos="4715"/>
        </w:tabs>
        <w:spacing w:before="21"/>
        <w:rPr>
          <w:rFonts w:ascii="Times New Roman"/>
        </w:rPr>
      </w:pPr>
      <w:r>
        <w:rPr>
          <w:rFonts w:ascii="Times New Roman"/>
          <w:u w:val="single"/>
        </w:rPr>
        <w:t xml:space="preserve"> </w:t>
      </w:r>
      <w:r>
        <w:rPr>
          <w:rFonts w:ascii="Times New Roman"/>
          <w:u w:val="single"/>
        </w:rPr>
        <w:tab/>
      </w:r>
      <w:r>
        <w:rPr>
          <w:rFonts w:ascii="Times New Roman"/>
        </w:rPr>
        <w:t>.</w:t>
      </w:r>
    </w:p>
    <w:p w:rsidR="00A23E13" w:rsidRDefault="00D01F44">
      <w:pPr>
        <w:pStyle w:val="ListParagraph"/>
        <w:numPr>
          <w:ilvl w:val="0"/>
          <w:numId w:val="1"/>
        </w:numPr>
        <w:tabs>
          <w:tab w:val="left" w:pos="282"/>
          <w:tab w:val="left" w:pos="7488"/>
        </w:tabs>
        <w:spacing w:before="183"/>
        <w:ind w:hanging="182"/>
        <w:rPr>
          <w:sz w:val="24"/>
        </w:rPr>
      </w:pPr>
      <w:r>
        <w:rPr>
          <w:sz w:val="24"/>
        </w:rPr>
        <w:t>Најголеми и најзначајни реки во</w:t>
      </w:r>
      <w:r>
        <w:rPr>
          <w:spacing w:val="-11"/>
          <w:sz w:val="24"/>
        </w:rPr>
        <w:t xml:space="preserve"> </w:t>
      </w:r>
      <w:r>
        <w:rPr>
          <w:sz w:val="24"/>
        </w:rPr>
        <w:t>Австралија</w:t>
      </w:r>
      <w:r>
        <w:rPr>
          <w:spacing w:val="-1"/>
          <w:sz w:val="24"/>
        </w:rPr>
        <w:t xml:space="preserve"> </w:t>
      </w:r>
      <w:r>
        <w:rPr>
          <w:sz w:val="24"/>
        </w:rPr>
        <w:t>се:</w:t>
      </w:r>
      <w:r>
        <w:rPr>
          <w:sz w:val="24"/>
          <w:u w:val="single"/>
        </w:rPr>
        <w:t xml:space="preserve"> </w:t>
      </w:r>
      <w:r>
        <w:rPr>
          <w:sz w:val="24"/>
          <w:u w:val="single"/>
        </w:rPr>
        <w:tab/>
      </w:r>
      <w:r>
        <w:rPr>
          <w:sz w:val="24"/>
        </w:rPr>
        <w:t>,</w:t>
      </w:r>
    </w:p>
    <w:p w:rsidR="00A23E13" w:rsidRDefault="00D01F44">
      <w:pPr>
        <w:pStyle w:val="BodyText"/>
        <w:tabs>
          <w:tab w:val="left" w:pos="2315"/>
          <w:tab w:val="left" w:pos="6044"/>
        </w:tabs>
        <w:spacing w:before="22"/>
        <w:rPr>
          <w:rFonts w:ascii="Times New Roman" w:hAnsi="Times New Roman"/>
        </w:rPr>
      </w:pPr>
      <w:r>
        <w:rPr>
          <w:rFonts w:ascii="Times New Roman" w:hAnsi="Times New Roman"/>
          <w:u w:val="single"/>
        </w:rPr>
        <w:t xml:space="preserve"> </w:t>
      </w:r>
      <w:r>
        <w:rPr>
          <w:rFonts w:ascii="Times New Roman" w:hAnsi="Times New Roman"/>
          <w:u w:val="single"/>
        </w:rPr>
        <w:tab/>
      </w:r>
      <w:r>
        <w:rPr>
          <w:rFonts w:ascii="Times New Roman" w:hAnsi="Times New Roman"/>
        </w:rPr>
        <w:t>и</w:t>
      </w:r>
      <w:r>
        <w:rPr>
          <w:rFonts w:ascii="Times New Roman" w:hAnsi="Times New Roman"/>
          <w:u w:val="single"/>
        </w:rPr>
        <w:t xml:space="preserve"> </w:t>
      </w:r>
      <w:r>
        <w:rPr>
          <w:rFonts w:ascii="Times New Roman" w:hAnsi="Times New Roman"/>
          <w:u w:val="single"/>
        </w:rPr>
        <w:tab/>
      </w:r>
      <w:r>
        <w:rPr>
          <w:rFonts w:ascii="Times New Roman" w:hAnsi="Times New Roman"/>
        </w:rPr>
        <w:t>.</w:t>
      </w:r>
    </w:p>
    <w:p w:rsidR="00A23E13" w:rsidRDefault="00D01F44">
      <w:pPr>
        <w:pStyle w:val="ListParagraph"/>
        <w:numPr>
          <w:ilvl w:val="0"/>
          <w:numId w:val="1"/>
        </w:numPr>
        <w:tabs>
          <w:tab w:val="left" w:pos="342"/>
          <w:tab w:val="left" w:pos="8226"/>
        </w:tabs>
        <w:ind w:left="341" w:hanging="182"/>
        <w:rPr>
          <w:sz w:val="24"/>
        </w:rPr>
      </w:pPr>
      <w:r>
        <w:rPr>
          <w:sz w:val="24"/>
        </w:rPr>
        <w:t>Климатски типови кои се среќаваат  во</w:t>
      </w:r>
      <w:r>
        <w:rPr>
          <w:spacing w:val="-13"/>
          <w:sz w:val="24"/>
        </w:rPr>
        <w:t xml:space="preserve"> </w:t>
      </w:r>
      <w:r>
        <w:rPr>
          <w:sz w:val="24"/>
        </w:rPr>
        <w:t>Австралија</w:t>
      </w:r>
      <w:r>
        <w:rPr>
          <w:spacing w:val="-1"/>
          <w:sz w:val="24"/>
        </w:rPr>
        <w:t xml:space="preserve"> </w:t>
      </w:r>
      <w:r>
        <w:rPr>
          <w:sz w:val="24"/>
        </w:rPr>
        <w:t>се:</w:t>
      </w:r>
      <w:r>
        <w:rPr>
          <w:sz w:val="24"/>
          <w:u w:val="single"/>
        </w:rPr>
        <w:t xml:space="preserve"> </w:t>
      </w:r>
      <w:r>
        <w:rPr>
          <w:sz w:val="24"/>
          <w:u w:val="single"/>
        </w:rPr>
        <w:tab/>
      </w:r>
      <w:r>
        <w:rPr>
          <w:sz w:val="24"/>
        </w:rPr>
        <w:t>,</w:t>
      </w:r>
    </w:p>
    <w:p w:rsidR="00A23E13" w:rsidRDefault="00D01F44">
      <w:pPr>
        <w:pStyle w:val="BodyText"/>
        <w:tabs>
          <w:tab w:val="left" w:pos="2315"/>
          <w:tab w:val="left" w:pos="6045"/>
        </w:tabs>
        <w:spacing w:before="22"/>
        <w:rPr>
          <w:rFonts w:ascii="Times New Roman" w:hAnsi="Times New Roman"/>
        </w:rPr>
      </w:pPr>
      <w:r>
        <w:rPr>
          <w:rFonts w:ascii="Times New Roman" w:hAnsi="Times New Roman"/>
          <w:u w:val="single"/>
        </w:rPr>
        <w:t xml:space="preserve"> </w:t>
      </w:r>
      <w:r>
        <w:rPr>
          <w:rFonts w:ascii="Times New Roman" w:hAnsi="Times New Roman"/>
          <w:u w:val="single"/>
        </w:rPr>
        <w:tab/>
      </w:r>
      <w:r>
        <w:rPr>
          <w:rFonts w:ascii="Times New Roman" w:hAnsi="Times New Roman"/>
        </w:rPr>
        <w:t>и</w:t>
      </w:r>
      <w:r>
        <w:rPr>
          <w:rFonts w:ascii="Times New Roman" w:hAnsi="Times New Roman"/>
          <w:u w:val="single"/>
        </w:rPr>
        <w:t xml:space="preserve"> </w:t>
      </w:r>
      <w:r>
        <w:rPr>
          <w:rFonts w:ascii="Times New Roman" w:hAnsi="Times New Roman"/>
          <w:u w:val="single"/>
        </w:rPr>
        <w:tab/>
      </w:r>
      <w:r>
        <w:rPr>
          <w:rFonts w:ascii="Times New Roman" w:hAnsi="Times New Roman"/>
        </w:rPr>
        <w:t>.</w:t>
      </w:r>
    </w:p>
    <w:p w:rsidR="00A23E13" w:rsidRDefault="00D01F44">
      <w:pPr>
        <w:pStyle w:val="ListParagraph"/>
        <w:numPr>
          <w:ilvl w:val="0"/>
          <w:numId w:val="1"/>
        </w:numPr>
        <w:tabs>
          <w:tab w:val="left" w:pos="282"/>
          <w:tab w:val="left" w:pos="8936"/>
          <w:tab w:val="left" w:pos="9277"/>
        </w:tabs>
        <w:spacing w:line="396" w:lineRule="auto"/>
        <w:ind w:left="100" w:right="220" w:firstLine="0"/>
        <w:rPr>
          <w:sz w:val="24"/>
        </w:rPr>
      </w:pPr>
      <w:r>
        <w:rPr>
          <w:sz w:val="24"/>
        </w:rPr>
        <w:t>Најразвиени индустриски гранки во</w:t>
      </w:r>
      <w:r>
        <w:rPr>
          <w:spacing w:val="-16"/>
          <w:sz w:val="24"/>
        </w:rPr>
        <w:t xml:space="preserve"> </w:t>
      </w:r>
      <w:r>
        <w:rPr>
          <w:sz w:val="24"/>
        </w:rPr>
        <w:t>Австралија</w:t>
      </w:r>
      <w:r>
        <w:rPr>
          <w:spacing w:val="-2"/>
          <w:sz w:val="24"/>
        </w:rPr>
        <w:t xml:space="preserve"> </w:t>
      </w:r>
      <w:r>
        <w:rPr>
          <w:sz w:val="24"/>
        </w:rPr>
        <w:t>се:</w:t>
      </w:r>
      <w:r>
        <w:rPr>
          <w:sz w:val="24"/>
          <w:u w:val="single"/>
        </w:rPr>
        <w:t xml:space="preserve"> </w:t>
      </w:r>
      <w:r>
        <w:rPr>
          <w:sz w:val="24"/>
          <w:u w:val="single"/>
        </w:rPr>
        <w:tab/>
      </w:r>
      <w:r>
        <w:rPr>
          <w:sz w:val="24"/>
        </w:rPr>
        <w:t xml:space="preserve"> 10.Океанија е поделена</w:t>
      </w:r>
      <w:r>
        <w:rPr>
          <w:spacing w:val="-7"/>
          <w:sz w:val="24"/>
        </w:rPr>
        <w:t xml:space="preserve"> </w:t>
      </w:r>
      <w:r>
        <w:rPr>
          <w:sz w:val="24"/>
        </w:rPr>
        <w:t>на:</w:t>
      </w:r>
      <w:r>
        <w:rPr>
          <w:sz w:val="24"/>
          <w:u w:val="single"/>
        </w:rPr>
        <w:t xml:space="preserve"> </w:t>
      </w:r>
      <w:r>
        <w:rPr>
          <w:sz w:val="24"/>
          <w:u w:val="single"/>
        </w:rPr>
        <w:tab/>
      </w:r>
      <w:r>
        <w:rPr>
          <w:sz w:val="24"/>
          <w:u w:val="single"/>
        </w:rPr>
        <w:tab/>
      </w:r>
    </w:p>
    <w:p w:rsidR="00A23E13" w:rsidRDefault="00A23E13">
      <w:pPr>
        <w:spacing w:line="396" w:lineRule="auto"/>
        <w:rPr>
          <w:sz w:val="24"/>
        </w:rPr>
        <w:sectPr w:rsidR="00A23E13">
          <w:pgSz w:w="12240" w:h="15840"/>
          <w:pgMar w:top="1360" w:right="1400" w:bottom="280" w:left="1340" w:header="720" w:footer="720" w:gutter="0"/>
          <w:cols w:space="720"/>
        </w:sectPr>
      </w:pPr>
    </w:p>
    <w:p w:rsidR="00A23E13" w:rsidRDefault="00D01F44">
      <w:pPr>
        <w:pStyle w:val="BodyText"/>
        <w:tabs>
          <w:tab w:val="left" w:pos="6132"/>
        </w:tabs>
        <w:spacing w:before="79"/>
        <w:ind w:left="0" w:right="2086"/>
        <w:jc w:val="right"/>
        <w:rPr>
          <w:rFonts w:ascii="Times New Roman" w:hAnsi="Times New Roman"/>
        </w:rPr>
      </w:pPr>
      <w:r>
        <w:rPr>
          <w:rFonts w:ascii="Times New Roman" w:hAnsi="Times New Roman"/>
        </w:rPr>
        <w:lastRenderedPageBreak/>
        <w:t>11.Поврзи ги островите со групите</w:t>
      </w:r>
      <w:r>
        <w:rPr>
          <w:rFonts w:ascii="Times New Roman" w:hAnsi="Times New Roman"/>
          <w:spacing w:val="-9"/>
        </w:rPr>
        <w:t xml:space="preserve"> </w:t>
      </w:r>
      <w:r>
        <w:rPr>
          <w:rFonts w:ascii="Times New Roman" w:hAnsi="Times New Roman"/>
        </w:rPr>
        <w:t>:</w:t>
      </w:r>
      <w:r>
        <w:rPr>
          <w:rFonts w:ascii="Times New Roman" w:hAnsi="Times New Roman"/>
          <w:spacing w:val="1"/>
        </w:rPr>
        <w:t xml:space="preserve"> </w:t>
      </w:r>
      <w:r>
        <w:rPr>
          <w:rFonts w:ascii="Times New Roman" w:hAnsi="Times New Roman"/>
        </w:rPr>
        <w:t>Туамоту</w:t>
      </w:r>
      <w:r>
        <w:rPr>
          <w:rFonts w:ascii="Times New Roman" w:hAnsi="Times New Roman"/>
        </w:rPr>
        <w:tab/>
      </w:r>
      <w:r>
        <w:rPr>
          <w:rFonts w:ascii="Times New Roman" w:hAnsi="Times New Roman"/>
          <w:spacing w:val="-1"/>
        </w:rPr>
        <w:t>Меланезија</w:t>
      </w:r>
    </w:p>
    <w:p w:rsidR="00A23E13" w:rsidRDefault="00D01F44">
      <w:pPr>
        <w:pStyle w:val="BodyText"/>
        <w:tabs>
          <w:tab w:val="left" w:pos="2406"/>
        </w:tabs>
        <w:spacing w:before="183"/>
        <w:ind w:left="0" w:right="2099"/>
        <w:jc w:val="right"/>
        <w:rPr>
          <w:rFonts w:ascii="Times New Roman" w:hAnsi="Times New Roman"/>
        </w:rPr>
      </w:pPr>
      <w:r>
        <w:rPr>
          <w:rFonts w:ascii="Times New Roman" w:hAnsi="Times New Roman"/>
        </w:rPr>
        <w:t>Каролинските</w:t>
      </w:r>
      <w:r>
        <w:rPr>
          <w:rFonts w:ascii="Times New Roman" w:hAnsi="Times New Roman"/>
        </w:rPr>
        <w:tab/>
      </w:r>
      <w:r>
        <w:rPr>
          <w:rFonts w:ascii="Times New Roman" w:hAnsi="Times New Roman"/>
          <w:spacing w:val="-1"/>
        </w:rPr>
        <w:t>Полинезија</w:t>
      </w:r>
    </w:p>
    <w:p w:rsidR="00A23E13" w:rsidRDefault="00D01F44">
      <w:pPr>
        <w:pStyle w:val="BodyText"/>
        <w:tabs>
          <w:tab w:val="left" w:pos="6237"/>
        </w:tabs>
        <w:spacing w:before="182"/>
        <w:ind w:left="3821"/>
        <w:rPr>
          <w:rFonts w:ascii="Times New Roman" w:hAnsi="Times New Roman"/>
        </w:rPr>
      </w:pPr>
      <w:r>
        <w:rPr>
          <w:rFonts w:ascii="Times New Roman" w:hAnsi="Times New Roman"/>
        </w:rPr>
        <w:t>Кукови</w:t>
      </w:r>
      <w:r>
        <w:rPr>
          <w:rFonts w:ascii="Times New Roman" w:hAnsi="Times New Roman"/>
          <w:spacing w:val="58"/>
        </w:rPr>
        <w:t xml:space="preserve"> </w:t>
      </w:r>
      <w:r>
        <w:rPr>
          <w:rFonts w:ascii="Times New Roman" w:hAnsi="Times New Roman"/>
        </w:rPr>
        <w:t>Ос.</w:t>
      </w:r>
      <w:r>
        <w:rPr>
          <w:rFonts w:ascii="Times New Roman" w:hAnsi="Times New Roman"/>
        </w:rPr>
        <w:tab/>
        <w:t>Микронезија</w:t>
      </w:r>
    </w:p>
    <w:p w:rsidR="00A23E13" w:rsidRDefault="00A23E13">
      <w:pPr>
        <w:pStyle w:val="BodyText"/>
        <w:ind w:left="0"/>
        <w:rPr>
          <w:rFonts w:ascii="Times New Roman"/>
          <w:sz w:val="26"/>
        </w:rPr>
      </w:pPr>
    </w:p>
    <w:p w:rsidR="00A23E13" w:rsidRDefault="00A23E13">
      <w:pPr>
        <w:pStyle w:val="BodyText"/>
        <w:ind w:left="0"/>
        <w:rPr>
          <w:rFonts w:ascii="Times New Roman"/>
          <w:sz w:val="26"/>
        </w:rPr>
      </w:pPr>
    </w:p>
    <w:p w:rsidR="00A23E13" w:rsidRDefault="00A23E13">
      <w:pPr>
        <w:pStyle w:val="BodyText"/>
        <w:ind w:left="0"/>
        <w:rPr>
          <w:rFonts w:ascii="Times New Roman"/>
          <w:sz w:val="26"/>
        </w:rPr>
      </w:pPr>
    </w:p>
    <w:p w:rsidR="00A23E13" w:rsidRDefault="00A23E13">
      <w:pPr>
        <w:pStyle w:val="BodyText"/>
        <w:ind w:left="0"/>
        <w:rPr>
          <w:rFonts w:ascii="Times New Roman"/>
          <w:sz w:val="26"/>
        </w:rPr>
      </w:pPr>
    </w:p>
    <w:p w:rsidR="00A23E13" w:rsidRDefault="00D01F44">
      <w:pPr>
        <w:pStyle w:val="BodyText"/>
        <w:spacing w:before="200" w:line="259" w:lineRule="auto"/>
        <w:ind w:firstLine="719"/>
      </w:pPr>
      <w:r>
        <w:rPr>
          <w:color w:val="1F487C"/>
        </w:rPr>
        <w:t>Ученици!. Ваша задача е во тетратките да ги препишете прашањата,да ги одговорете,фотографирајте и испратете на</w:t>
      </w:r>
    </w:p>
    <w:p w:rsidR="00D01F44" w:rsidRPr="00D01F44" w:rsidRDefault="00CC42B2" w:rsidP="00D01F44">
      <w:pPr>
        <w:pStyle w:val="BodyText"/>
        <w:ind w:left="28" w:right="3212"/>
        <w:rPr>
          <w:rFonts w:ascii="Times New Roman" w:eastAsia="Times New Roman" w:hAnsi="Times New Roman" w:cs="Times New Roman"/>
          <w:color w:val="1F497D" w:themeColor="text2"/>
          <w:lang w:eastAsia="bg-BG" w:bidi="bg-BG"/>
        </w:rPr>
      </w:pPr>
      <w:hyperlink r:id="rId16" w:history="1">
        <w:r w:rsidR="00D01F44" w:rsidRPr="00D01F44">
          <w:rPr>
            <w:rStyle w:val="Hyperlink"/>
            <w:color w:val="1F497D" w:themeColor="text2"/>
          </w:rPr>
          <w:t>mail.katerinamihajloska@hotmail.com</w:t>
        </w:r>
      </w:hyperlink>
      <w:r w:rsidR="00D01F44" w:rsidRPr="00D01F44">
        <w:rPr>
          <w:color w:val="1F497D" w:themeColor="text2"/>
          <w:u w:val="thick" w:color="0462C1"/>
        </w:rPr>
        <w:t xml:space="preserve"> </w:t>
      </w:r>
      <w:r w:rsidR="00D01F44" w:rsidRPr="00D01F44">
        <w:rPr>
          <w:color w:val="1F497D" w:themeColor="text2"/>
          <w:u w:val="single"/>
          <w:lang w:val="mk-MK"/>
        </w:rPr>
        <w:t xml:space="preserve">или на </w:t>
      </w:r>
      <w:r w:rsidR="00D01F44" w:rsidRPr="00D01F44">
        <w:rPr>
          <w:color w:val="1F497D" w:themeColor="text2"/>
          <w:u w:val="single"/>
        </w:rPr>
        <w:t>Messenger !</w:t>
      </w:r>
    </w:p>
    <w:p w:rsidR="00A23E13" w:rsidRDefault="00A23E13">
      <w:pPr>
        <w:pStyle w:val="BodyText"/>
        <w:ind w:left="0"/>
        <w:rPr>
          <w:sz w:val="20"/>
        </w:rPr>
      </w:pPr>
    </w:p>
    <w:p w:rsidR="00A23E13" w:rsidRDefault="00A23E13">
      <w:pPr>
        <w:pStyle w:val="BodyText"/>
        <w:ind w:left="0"/>
        <w:rPr>
          <w:sz w:val="20"/>
        </w:rPr>
      </w:pPr>
    </w:p>
    <w:p w:rsidR="00A23E13" w:rsidRDefault="00A23E13">
      <w:pPr>
        <w:pStyle w:val="BodyText"/>
        <w:ind w:left="0"/>
        <w:rPr>
          <w:sz w:val="20"/>
        </w:rPr>
      </w:pPr>
    </w:p>
    <w:p w:rsidR="00A23E13" w:rsidRDefault="00A23E13">
      <w:pPr>
        <w:pStyle w:val="BodyText"/>
        <w:spacing w:before="6"/>
        <w:ind w:left="0"/>
        <w:rPr>
          <w:sz w:val="19"/>
        </w:rPr>
      </w:pPr>
    </w:p>
    <w:p w:rsidR="00A23E13" w:rsidRDefault="00D01F44">
      <w:pPr>
        <w:pStyle w:val="BodyText"/>
        <w:spacing w:before="93"/>
      </w:pPr>
      <w:r>
        <w:t>Ви посакувам се најдобро !!!</w:t>
      </w:r>
    </w:p>
    <w:p w:rsidR="00A23E13" w:rsidRDefault="00A23E13">
      <w:pPr>
        <w:pStyle w:val="BodyText"/>
        <w:ind w:left="0"/>
        <w:rPr>
          <w:sz w:val="26"/>
        </w:rPr>
      </w:pPr>
    </w:p>
    <w:p w:rsidR="00A23E13" w:rsidRDefault="00A23E13">
      <w:pPr>
        <w:pStyle w:val="BodyText"/>
        <w:spacing w:before="1"/>
        <w:ind w:left="0"/>
        <w:rPr>
          <w:sz w:val="25"/>
        </w:rPr>
      </w:pPr>
    </w:p>
    <w:p w:rsidR="00A23E13" w:rsidRDefault="00D01F44">
      <w:pPr>
        <w:pStyle w:val="BodyText"/>
        <w:ind w:left="820"/>
      </w:pPr>
      <w:r>
        <w:rPr>
          <w:color w:val="1F487C"/>
        </w:rPr>
        <w:t>Додатна настава</w:t>
      </w:r>
    </w:p>
    <w:p w:rsidR="00A23E13" w:rsidRPr="00CC42B2" w:rsidRDefault="00D01F44" w:rsidP="00CC42B2">
      <w:pPr>
        <w:pStyle w:val="BodyText"/>
        <w:spacing w:before="121"/>
        <w:ind w:right="239" w:firstLine="719"/>
      </w:pPr>
      <w:r>
        <w:rPr>
          <w:color w:val="1F487C"/>
        </w:rPr>
        <w:t>Ученици!</w:t>
      </w:r>
      <w:r w:rsidR="00CC42B2">
        <w:rPr>
          <w:color w:val="1F487C"/>
          <w:lang w:val="mk-MK"/>
        </w:rPr>
        <w:t xml:space="preserve"> </w:t>
      </w:r>
      <w:r>
        <w:rPr>
          <w:color w:val="1F487C"/>
        </w:rPr>
        <w:t>Со цел проширување на вашите знаењата по предметот географија,</w:t>
      </w:r>
      <w:r w:rsidR="00CC42B2">
        <w:rPr>
          <w:color w:val="1F487C"/>
          <w:lang w:val="mk-MK"/>
        </w:rPr>
        <w:t xml:space="preserve"> </w:t>
      </w:r>
      <w:r>
        <w:rPr>
          <w:color w:val="1F487C"/>
        </w:rPr>
        <w:t xml:space="preserve">можете да изработите една кратка презентација на </w:t>
      </w:r>
      <w:r w:rsidR="00CC42B2">
        <w:rPr>
          <w:color w:val="1F487C"/>
        </w:rPr>
        <w:t>тема,</w:t>
      </w:r>
      <w:r w:rsidR="00CC42B2">
        <w:rPr>
          <w:color w:val="1F487C"/>
          <w:lang w:val="mk-MK"/>
        </w:rPr>
        <w:t xml:space="preserve"> </w:t>
      </w:r>
      <w:r w:rsidR="00CC42B2">
        <w:rPr>
          <w:color w:val="1F487C"/>
        </w:rPr>
        <w:t>Откривање</w:t>
      </w:r>
      <w:r>
        <w:rPr>
          <w:color w:val="1F487C"/>
        </w:rPr>
        <w:t xml:space="preserve"> на Австралија</w:t>
      </w:r>
      <w:r w:rsidR="00CC42B2">
        <w:rPr>
          <w:color w:val="1F487C"/>
          <w:lang w:val="mk-MK"/>
        </w:rPr>
        <w:t xml:space="preserve"> </w:t>
      </w:r>
      <w:r w:rsidR="00CC42B2">
        <w:rPr>
          <w:color w:val="1F487C"/>
        </w:rPr>
        <w:t>или</w:t>
      </w:r>
      <w:r w:rsidR="00CC42B2">
        <w:rPr>
          <w:color w:val="1F487C"/>
          <w:lang w:val="mk-MK"/>
        </w:rPr>
        <w:t>, Откривање</w:t>
      </w:r>
      <w:r>
        <w:rPr>
          <w:color w:val="1F487C"/>
        </w:rPr>
        <w:t xml:space="preserve"> на Нов Зеланд,</w:t>
      </w:r>
      <w:proofErr w:type="gramStart"/>
      <w:r>
        <w:rPr>
          <w:color w:val="1F487C"/>
        </w:rPr>
        <w:t>,.</w:t>
      </w:r>
      <w:proofErr w:type="gramEnd"/>
      <w:r>
        <w:rPr>
          <w:color w:val="1F487C"/>
        </w:rPr>
        <w:t>Презентацијата нека содржи</w:t>
      </w:r>
      <w:r w:rsidR="00CC42B2">
        <w:rPr>
          <w:lang w:val="mk-MK"/>
        </w:rPr>
        <w:t xml:space="preserve"> </w:t>
      </w:r>
      <w:r>
        <w:rPr>
          <w:color w:val="1F487C"/>
        </w:rPr>
        <w:t>интересни фотографии и текст,</w:t>
      </w:r>
      <w:r w:rsidR="00CC42B2">
        <w:rPr>
          <w:color w:val="1F487C"/>
          <w:lang w:val="mk-MK"/>
        </w:rPr>
        <w:t xml:space="preserve"> </w:t>
      </w:r>
      <w:r>
        <w:rPr>
          <w:color w:val="1F487C"/>
        </w:rPr>
        <w:t>кои ќе дадат целосна слика за</w:t>
      </w:r>
      <w:bookmarkStart w:id="0" w:name="_GoBack"/>
      <w:bookmarkEnd w:id="0"/>
      <w:r>
        <w:rPr>
          <w:color w:val="1F487C"/>
        </w:rPr>
        <w:t xml:space="preserve"> истата!</w:t>
      </w:r>
      <w:r>
        <w:rPr>
          <w:color w:val="1F487C"/>
          <w:lang w:val="mk-MK"/>
        </w:rPr>
        <w:t xml:space="preserve"> </w:t>
      </w:r>
      <w:r>
        <w:rPr>
          <w:color w:val="1F487C"/>
        </w:rPr>
        <w:t>Презентацијата испратете ја на:</w:t>
      </w:r>
    </w:p>
    <w:p w:rsidR="00D01F44" w:rsidRDefault="00D01F44">
      <w:pPr>
        <w:pStyle w:val="BodyText"/>
        <w:ind w:right="2435"/>
      </w:pPr>
    </w:p>
    <w:p w:rsidR="00D01F44" w:rsidRPr="00D01F44" w:rsidRDefault="00CC42B2" w:rsidP="00D01F44">
      <w:pPr>
        <w:pStyle w:val="BodyText"/>
        <w:ind w:left="28" w:right="3212"/>
        <w:rPr>
          <w:rFonts w:ascii="Times New Roman" w:eastAsia="Times New Roman" w:hAnsi="Times New Roman" w:cs="Times New Roman"/>
          <w:color w:val="1F497D" w:themeColor="text2"/>
          <w:lang w:eastAsia="bg-BG" w:bidi="bg-BG"/>
        </w:rPr>
      </w:pPr>
      <w:hyperlink r:id="rId17" w:history="1">
        <w:r w:rsidR="00D01F44" w:rsidRPr="00D01F44">
          <w:rPr>
            <w:rStyle w:val="Hyperlink"/>
            <w:color w:val="1F497D" w:themeColor="text2"/>
          </w:rPr>
          <w:t>mail.katerinamihajloska@hotmail.com</w:t>
        </w:r>
      </w:hyperlink>
      <w:r w:rsidR="00D01F44" w:rsidRPr="00D01F44">
        <w:rPr>
          <w:color w:val="1F497D" w:themeColor="text2"/>
          <w:u w:val="thick" w:color="0462C1"/>
        </w:rPr>
        <w:t xml:space="preserve"> </w:t>
      </w:r>
      <w:r w:rsidR="00D01F44" w:rsidRPr="00D01F44">
        <w:rPr>
          <w:color w:val="1F497D" w:themeColor="text2"/>
          <w:u w:val="single"/>
          <w:lang w:val="mk-MK"/>
        </w:rPr>
        <w:t xml:space="preserve">или на </w:t>
      </w:r>
      <w:r w:rsidR="00D01F44" w:rsidRPr="00D01F44">
        <w:rPr>
          <w:color w:val="1F497D" w:themeColor="text2"/>
          <w:u w:val="single"/>
        </w:rPr>
        <w:t>Messenger !</w:t>
      </w:r>
    </w:p>
    <w:p w:rsidR="00A23E13" w:rsidRDefault="00A23E13" w:rsidP="00D01F44">
      <w:pPr>
        <w:pStyle w:val="BodyText"/>
        <w:tabs>
          <w:tab w:val="left" w:pos="4176"/>
          <w:tab w:val="left" w:pos="4255"/>
        </w:tabs>
        <w:spacing w:before="120"/>
        <w:ind w:left="820" w:right="2016"/>
      </w:pPr>
    </w:p>
    <w:sectPr w:rsidR="00A23E13">
      <w:pgSz w:w="12240" w:h="15840"/>
      <w:pgMar w:top="136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056F6"/>
    <w:multiLevelType w:val="hybridMultilevel"/>
    <w:tmpl w:val="B63227F2"/>
    <w:lvl w:ilvl="0" w:tplc="BF0CD1BE">
      <w:start w:val="5"/>
      <w:numFmt w:val="decimal"/>
      <w:lvlText w:val="%1."/>
      <w:lvlJc w:val="left"/>
      <w:pPr>
        <w:ind w:left="281" w:hanging="181"/>
        <w:jc w:val="left"/>
      </w:pPr>
      <w:rPr>
        <w:rFonts w:ascii="Times New Roman" w:eastAsia="Times New Roman" w:hAnsi="Times New Roman" w:cs="Times New Roman" w:hint="default"/>
        <w:spacing w:val="-3"/>
        <w:w w:val="100"/>
        <w:sz w:val="22"/>
        <w:szCs w:val="22"/>
      </w:rPr>
    </w:lvl>
    <w:lvl w:ilvl="1" w:tplc="1B84F950">
      <w:numFmt w:val="bullet"/>
      <w:lvlText w:val="•"/>
      <w:lvlJc w:val="left"/>
      <w:pPr>
        <w:ind w:left="1202" w:hanging="181"/>
      </w:pPr>
      <w:rPr>
        <w:rFonts w:hint="default"/>
      </w:rPr>
    </w:lvl>
    <w:lvl w:ilvl="2" w:tplc="314C97C4">
      <w:numFmt w:val="bullet"/>
      <w:lvlText w:val="•"/>
      <w:lvlJc w:val="left"/>
      <w:pPr>
        <w:ind w:left="2124" w:hanging="181"/>
      </w:pPr>
      <w:rPr>
        <w:rFonts w:hint="default"/>
      </w:rPr>
    </w:lvl>
    <w:lvl w:ilvl="3" w:tplc="C5BEBFF2">
      <w:numFmt w:val="bullet"/>
      <w:lvlText w:val="•"/>
      <w:lvlJc w:val="left"/>
      <w:pPr>
        <w:ind w:left="3046" w:hanging="181"/>
      </w:pPr>
      <w:rPr>
        <w:rFonts w:hint="default"/>
      </w:rPr>
    </w:lvl>
    <w:lvl w:ilvl="4" w:tplc="46B4C200">
      <w:numFmt w:val="bullet"/>
      <w:lvlText w:val="•"/>
      <w:lvlJc w:val="left"/>
      <w:pPr>
        <w:ind w:left="3968" w:hanging="181"/>
      </w:pPr>
      <w:rPr>
        <w:rFonts w:hint="default"/>
      </w:rPr>
    </w:lvl>
    <w:lvl w:ilvl="5" w:tplc="1BA614C6">
      <w:numFmt w:val="bullet"/>
      <w:lvlText w:val="•"/>
      <w:lvlJc w:val="left"/>
      <w:pPr>
        <w:ind w:left="4890" w:hanging="181"/>
      </w:pPr>
      <w:rPr>
        <w:rFonts w:hint="default"/>
      </w:rPr>
    </w:lvl>
    <w:lvl w:ilvl="6" w:tplc="2F4CCED4">
      <w:numFmt w:val="bullet"/>
      <w:lvlText w:val="•"/>
      <w:lvlJc w:val="left"/>
      <w:pPr>
        <w:ind w:left="5812" w:hanging="181"/>
      </w:pPr>
      <w:rPr>
        <w:rFonts w:hint="default"/>
      </w:rPr>
    </w:lvl>
    <w:lvl w:ilvl="7" w:tplc="2C66AC16">
      <w:numFmt w:val="bullet"/>
      <w:lvlText w:val="•"/>
      <w:lvlJc w:val="left"/>
      <w:pPr>
        <w:ind w:left="6734" w:hanging="181"/>
      </w:pPr>
      <w:rPr>
        <w:rFonts w:hint="default"/>
      </w:rPr>
    </w:lvl>
    <w:lvl w:ilvl="8" w:tplc="5314AC54">
      <w:numFmt w:val="bullet"/>
      <w:lvlText w:val="•"/>
      <w:lvlJc w:val="left"/>
      <w:pPr>
        <w:ind w:left="7656" w:hanging="1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A23E13"/>
    <w:rsid w:val="00A23E13"/>
    <w:rsid w:val="00CC42B2"/>
    <w:rsid w:val="00D0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654D"/>
  <w15:docId w15:val="{23482E8E-853B-456F-A561-561EBDD0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93" w:right="721" w:hanging="1109"/>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182"/>
      <w:ind w:left="281" w:hanging="182"/>
    </w:pPr>
    <w:rPr>
      <w:rFonts w:ascii="Times New Roman" w:eastAsia="Times New Roman" w:hAnsi="Times New Roman" w:cs="Times New Roman"/>
    </w:r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D01F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40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wikipedia.org/wiki/%D0%88%D1%83%D0%B6%D0%B5%D0%BD_%D0%9E%D1%81%D1%82%D1%80%D0%BE%D0%B2" TargetMode="External"/><Relationship Id="rId13" Type="http://schemas.openxmlformats.org/officeDocument/2006/relationships/hyperlink" Target="https://mk.wikipedia.org/wiki/%D0%9D%D0%BE%D0%B2_%D0%97%D0%B5%D0%BB%D0%B0%D0%BD%D0%B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k.wikipedia.org/wiki/%D0%88%D1%83%D0%B6%D0%B5%D0%BD_%D0%9E%D1%81%D1%82%D1%80%D0%BE%D0%B2" TargetMode="External"/><Relationship Id="rId12" Type="http://schemas.openxmlformats.org/officeDocument/2006/relationships/hyperlink" Target="https://mk.wikipedia.org/wiki/%D0%A2%D1%80%D0%BE%D0%BF%D0%B8" TargetMode="External"/><Relationship Id="rId17" Type="http://schemas.openxmlformats.org/officeDocument/2006/relationships/hyperlink" Target="mailto:mail.katerinamihajloska@hotmail.com" TargetMode="External"/><Relationship Id="rId2" Type="http://schemas.openxmlformats.org/officeDocument/2006/relationships/styles" Target="styles.xml"/><Relationship Id="rId16" Type="http://schemas.openxmlformats.org/officeDocument/2006/relationships/hyperlink" Target="mailto:mail.katerinamihajloska@hotmail.com" TargetMode="External"/><Relationship Id="rId1" Type="http://schemas.openxmlformats.org/officeDocument/2006/relationships/numbering" Target="numbering.xml"/><Relationship Id="rId6" Type="http://schemas.openxmlformats.org/officeDocument/2006/relationships/hyperlink" Target="https://mk.wikipedia.org/wiki/%D0%A1%D0%B5%D0%B2%D0%B5%D1%80%D0%B5%D0%BD_%D0%9E%D1%81%D1%82%D1%80%D0%BE%D0%B2" TargetMode="External"/><Relationship Id="rId11" Type="http://schemas.openxmlformats.org/officeDocument/2006/relationships/hyperlink" Target="https://mk.wikipedia.org/wiki/%D0%A2%D1%80%D0%BE%D0%BF%D0%B8" TargetMode="External"/><Relationship Id="rId5" Type="http://schemas.openxmlformats.org/officeDocument/2006/relationships/hyperlink" Target="https://mk.wikipedia.org/wiki/%D0%9D%D0%BE%D0%B2_%D0%97%D0%B5%D0%BB%D0%B0%D0%BD%D0%B4" TargetMode="External"/><Relationship Id="rId15" Type="http://schemas.openxmlformats.org/officeDocument/2006/relationships/hyperlink" Target="https://mk.wikipedia.org/w/index.php?title=%D0%9B%D0%B5%D1%81%D0%BD%D0%B0_%D0%B8%D0%BD%D0%B4%D1%83%D1%81%D1%82%D1%80%D0%B8%D1%98%D0%B0&amp;amp;action=edit&amp;amp;redlink=1" TargetMode="External"/><Relationship Id="rId10" Type="http://schemas.openxmlformats.org/officeDocument/2006/relationships/hyperlink" Target="https://mk.wikipedia.org/wiki/%D0%9D%D0%BE%D0%B2_%D0%97%D0%B5%D0%BB%D0%B0%D0%BD%D0%B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k.wikipedia.org/wiki/%D0%9A%D1%83%D0%BA%D0%BE%D0%B2%D0%B0_%D0%9F%D0%BB%D0%B0%D0%BD%D0%B8%D0%BD%D0%B0" TargetMode="External"/><Relationship Id="rId14" Type="http://schemas.openxmlformats.org/officeDocument/2006/relationships/hyperlink" Target="https://mk.wikipedia.org/wiki/%D0%A2%D0%B5%D1%88%D0%BA%D0%B0_%D0%B8%D0%BD%D0%B4%D1%83%D1%81%D1%82%D1%80%D0%B8%D1%98%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832</Words>
  <Characters>4748</Characters>
  <Application>Microsoft Office Word</Application>
  <DocSecurity>0</DocSecurity>
  <Lines>39</Lines>
  <Paragraphs>11</Paragraphs>
  <ScaleCrop>false</ScaleCrop>
  <Company>IT</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Milko Mihajloski</cp:lastModifiedBy>
  <cp:revision>5</cp:revision>
  <dcterms:created xsi:type="dcterms:W3CDTF">2020-05-18T07:11:00Z</dcterms:created>
  <dcterms:modified xsi:type="dcterms:W3CDTF">2020-05-18T16:30:00Z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Microsoft® Word for Microsoft 365</vt:lpwstr>
  </property>
  <property fmtid="{D5CDD505-2E9C-101B-9397-08002B2CF9AE}" pid="4" name="LastSaved">
    <vt:filetime>2020-05-18T00:00:00Z</vt:filetime>
  </property>
</Properties>
</file>