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0" w:hanging="0"/>
        <w:rPr/>
      </w:pPr>
      <w:r>
        <w:rPr/>
        <w:t xml:space="preserve">                                          </w:t>
      </w:r>
      <w:r>
        <w:rPr/>
        <w:t>Вежи   задач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1. Заокружи го бројот 386 на најблиската стотка.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а) 300               б) 400           в) 40              г) 500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2. Колку е збирот  ако едниот собирок е 357, а другиот собирок  е за 138 помал од првиот?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а) 365            б) 698         в) 457        г) 576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3. Колку пати бројот 72 е поголем од 8?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а) 5                б) 10         в) 9            г)  8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4. Што треба да стои во празното квадратче за изразот да биде точен: 6/10+ </w:t>
      </w:r>
      <w:r>
        <w:rPr>
          <w:rFonts w:eastAsia="Times New Roman" w:cs="Cambria Math" w:ascii="Cambria Math" w:hAnsi="Cambria Math"/>
          <w:color w:val="000000"/>
          <w:szCs w:val="24"/>
        </w:rPr>
        <w:t>⊡</w:t>
      </w:r>
      <w:r>
        <w:rPr>
          <w:rFonts w:eastAsia="Times New Roman" w:cs="Calibri"/>
          <w:color w:val="000000"/>
          <w:szCs w:val="24"/>
        </w:rPr>
        <w:t> =1 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а)  5/10                      б) 4/10            в) 6/5            г)  8/10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5. Ана имала 1 000 денари и отишла во трговски центар.Купила една блуза, марама и ремен.Според цените од ценовникот пресметај колку денари ѝ останале.</w:t>
      </w:r>
    </w:p>
    <w:p>
      <w:pPr>
        <w:pStyle w:val="Normal"/>
        <w:spacing w:lineRule="auto" w:line="240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                                      </w:t>
      </w:r>
      <w:r>
        <w:rPr>
          <w:rFonts w:eastAsia="Arial" w:cs="Arial"/>
          <w:color w:val="000000"/>
          <w:szCs w:val="24"/>
        </w:rPr>
        <w:t xml:space="preserve"> </w:t>
      </w:r>
      <w:r>
        <w:rPr>
          <w:rFonts w:eastAsia="Times New Roman" w:cs="Calibri"/>
          <w:color w:val="000000"/>
          <w:szCs w:val="24"/>
        </w:rPr>
        <w:t>блуза-------550 ден.</w:t>
      </w:r>
    </w:p>
    <w:p>
      <w:pPr>
        <w:pStyle w:val="Normal"/>
        <w:spacing w:lineRule="auto" w:line="240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                                      </w:t>
      </w:r>
      <w:r>
        <w:rPr>
          <w:rFonts w:eastAsia="Arial" w:cs="Arial"/>
          <w:color w:val="000000"/>
          <w:szCs w:val="24"/>
        </w:rPr>
        <w:t xml:space="preserve"> </w:t>
      </w:r>
      <w:r>
        <w:rPr>
          <w:rFonts w:eastAsia="Times New Roman" w:cs="Calibri"/>
          <w:color w:val="000000"/>
          <w:szCs w:val="24"/>
        </w:rPr>
        <w:t>марама----150 ден.</w:t>
      </w:r>
    </w:p>
    <w:p>
      <w:pPr>
        <w:pStyle w:val="Normal"/>
        <w:spacing w:lineRule="auto" w:line="240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          </w:t>
      </w:r>
      <w:r>
        <w:rPr>
          <w:rFonts w:eastAsia="Arial" w:cs="Arial"/>
          <w:color w:val="000000"/>
          <w:szCs w:val="24"/>
        </w:rPr>
        <w:t xml:space="preserve"> </w:t>
      </w:r>
      <w:r>
        <w:rPr>
          <w:rFonts w:eastAsia="Times New Roman" w:cs="Calibri"/>
          <w:color w:val="000000"/>
          <w:szCs w:val="24"/>
        </w:rPr>
        <w:t>                            </w:t>
      </w:r>
      <w:r>
        <w:rPr>
          <w:rFonts w:eastAsia="Times New Roman" w:cs="Calibri"/>
          <w:color w:val="000000"/>
          <w:szCs w:val="24"/>
        </w:rPr>
        <w:t>ремен -------250 ден.</w:t>
      </w:r>
    </w:p>
    <w:p>
      <w:pPr>
        <w:pStyle w:val="Normal"/>
        <w:spacing w:lineRule="auto" w:line="240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а) 50                 б)  60                 в) 70              г) 0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6. Во една конфекција работат 500 работници. Половина од нив и уште 30 се мажи. Колку од вработените се жени?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а)  250            б) 220           в) 270             г) 350</w:t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ind w:left="0" w:right="0" w:hanging="284"/>
        <w:rPr>
          <w:rFonts w:eastAsia="Times New Roman" w:cs="Cambria Math" w:ascii="Cambria Math" w:hAnsi="Cambria Math"/>
          <w:color w:val="000000"/>
          <w:szCs w:val="24"/>
        </w:rPr>
      </w:pPr>
      <w:r>
        <w:rPr>
          <w:rFonts w:eastAsia="Times New Roman" w:cs="Cambria Math" w:ascii="Cambria Math" w:hAnsi="Cambria Math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-284" w:right="0" w:hanging="0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-142" w:right="0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426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</w:r>
    </w:p>
    <w:p>
      <w:pPr>
        <w:pStyle w:val="Normal"/>
        <w:spacing w:lineRule="auto" w:line="240"/>
        <w:ind w:left="0" w:right="0" w:hanging="284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Г      </w:t>
      </w:r>
    </w:p>
    <w:p>
      <w:pPr>
        <w:pStyle w:val="ListParagraph"/>
        <w:numPr>
          <w:ilvl w:val="0"/>
          <w:numId w:val="1"/>
        </w:numPr>
        <w:rPr/>
      </w:pPr>
      <w:r>
        <w:rPr/>
        <w:t>Г</w:t>
      </w:r>
    </w:p>
    <w:p>
      <w:pPr>
        <w:pStyle w:val="ListParagraph"/>
        <w:numPr>
          <w:ilvl w:val="0"/>
          <w:numId w:val="1"/>
        </w:numPr>
        <w:rPr/>
      </w:pPr>
      <w:r>
        <w:rPr/>
        <w:t>Б</w:t>
      </w:r>
    </w:p>
    <w:p>
      <w:pPr>
        <w:pStyle w:val="ListParagraph"/>
        <w:numPr>
          <w:ilvl w:val="0"/>
          <w:numId w:val="1"/>
        </w:numPr>
        <w:rPr/>
      </w:pPr>
      <w:r>
        <w:rPr/>
        <w:t>А</w:t>
      </w:r>
    </w:p>
    <w:p>
      <w:pPr>
        <w:pStyle w:val="ListParagraph"/>
        <w:numPr>
          <w:ilvl w:val="0"/>
          <w:numId w:val="1"/>
        </w:numPr>
        <w:rPr/>
      </w:pPr>
      <w:r>
        <w:rPr/>
        <w:t>В</w:t>
      </w:r>
    </w:p>
    <w:p>
      <w:pPr>
        <w:pStyle w:val="ListParagraph"/>
        <w:numPr>
          <w:ilvl w:val="0"/>
          <w:numId w:val="1"/>
        </w:numPr>
        <w:rPr/>
      </w:pPr>
      <w:r>
        <w:rPr/>
        <w:t>Б</w:t>
      </w:r>
    </w:p>
    <w:p>
      <w:pPr>
        <w:pStyle w:val="ListParagraph"/>
        <w:numPr>
          <w:ilvl w:val="0"/>
          <w:numId w:val="1"/>
        </w:numPr>
        <w:rPr/>
      </w:pPr>
      <w:r>
        <w:rPr/>
        <w:t>А</w:t>
      </w:r>
    </w:p>
    <w:p>
      <w:pPr>
        <w:pStyle w:val="ListParagraph"/>
        <w:numPr>
          <w:ilvl w:val="0"/>
          <w:numId w:val="1"/>
        </w:numPr>
        <w:rPr/>
      </w:pPr>
      <w:r>
        <w:rPr/>
        <w:t>Б</w:t>
      </w:r>
    </w:p>
    <w:p>
      <w:pPr>
        <w:pStyle w:val="ListParagraph"/>
        <w:numPr>
          <w:ilvl w:val="0"/>
          <w:numId w:val="1"/>
        </w:numPr>
        <w:rPr/>
      </w:pPr>
      <w:r>
        <w:rPr/>
        <w:t>В</w:t>
      </w:r>
    </w:p>
    <w:p>
      <w:pPr>
        <w:pStyle w:val="ListParagraph"/>
        <w:numPr>
          <w:ilvl w:val="0"/>
          <w:numId w:val="1"/>
        </w:numPr>
        <w:rPr/>
      </w:pPr>
      <w:r>
        <w:rPr/>
        <w:t>А</w:t>
      </w:r>
    </w:p>
    <w:p>
      <w:pPr>
        <w:pStyle w:val="ListParagraph"/>
        <w:numPr>
          <w:ilvl w:val="0"/>
          <w:numId w:val="1"/>
        </w:numPr>
        <w:rPr/>
      </w:pPr>
      <w:r>
        <w:rPr/>
        <w:t>Б</w:t>
      </w:r>
    </w:p>
    <w:p>
      <w:pPr>
        <w:pStyle w:val="ListParagraph"/>
        <w:numPr>
          <w:ilvl w:val="0"/>
          <w:numId w:val="1"/>
        </w:numPr>
        <w:rPr/>
      </w:pPr>
      <w:r>
        <w:rPr/>
        <w:t>Г</w:t>
      </w:r>
    </w:p>
    <w:p>
      <w:pPr>
        <w:pStyle w:val="ListParagraph"/>
        <w:numPr>
          <w:ilvl w:val="0"/>
          <w:numId w:val="1"/>
        </w:numPr>
        <w:rPr/>
      </w:pPr>
      <w:r>
        <w:rPr/>
        <w:t>В</w:t>
      </w:r>
    </w:p>
    <w:p>
      <w:pPr>
        <w:pStyle w:val="ListParagraph"/>
        <w:numPr>
          <w:ilvl w:val="0"/>
          <w:numId w:val="1"/>
        </w:numPr>
        <w:rPr/>
      </w:pPr>
      <w:r>
        <w:rPr/>
        <w:t>Б</w:t>
      </w:r>
    </w:p>
    <w:p>
      <w:pPr>
        <w:pStyle w:val="ListParagraph"/>
        <w:numPr>
          <w:ilvl w:val="0"/>
          <w:numId w:val="1"/>
        </w:numPr>
        <w:rPr/>
      </w:pPr>
      <w:r>
        <w:rPr/>
        <w:t>А</w:t>
      </w:r>
    </w:p>
    <w:p>
      <w:pPr>
        <w:pStyle w:val="ListParagraph"/>
        <w:numPr>
          <w:ilvl w:val="0"/>
          <w:numId w:val="1"/>
        </w:numPr>
        <w:rPr/>
      </w:pPr>
      <w:r>
        <w:rPr/>
        <w:t>Б</w:t>
      </w:r>
    </w:p>
    <w:p>
      <w:pPr>
        <w:pStyle w:val="ListParagraph"/>
        <w:numPr>
          <w:ilvl w:val="0"/>
          <w:numId w:val="1"/>
        </w:numPr>
        <w:rPr/>
      </w:pPr>
      <w:r>
        <w:rPr/>
        <w:t>В</w:t>
      </w:r>
    </w:p>
    <w:p>
      <w:pPr>
        <w:pStyle w:val="ListParagraph"/>
        <w:numPr>
          <w:ilvl w:val="0"/>
          <w:numId w:val="1"/>
        </w:numPr>
        <w:rPr/>
      </w:pPr>
      <w:r>
        <w:rPr/>
        <w:t>В</w:t>
      </w:r>
    </w:p>
    <w:p>
      <w:pPr>
        <w:pStyle w:val="ListParagraph"/>
        <w:numPr>
          <w:ilvl w:val="0"/>
          <w:numId w:val="1"/>
        </w:numPr>
        <w:rPr/>
      </w:pPr>
      <w:r>
        <w:rPr/>
        <w:t>Б</w:t>
      </w:r>
    </w:p>
    <w:p>
      <w:pPr>
        <w:pStyle w:val="ListParagraph"/>
        <w:numPr>
          <w:ilvl w:val="0"/>
          <w:numId w:val="1"/>
        </w:numPr>
        <w:rPr/>
      </w:pPr>
      <w:r>
        <w:rPr/>
        <w:t>А</w:t>
      </w:r>
    </w:p>
    <w:p>
      <w:pPr>
        <w:pStyle w:val="ListParagraph"/>
        <w:numPr>
          <w:ilvl w:val="0"/>
          <w:numId w:val="1"/>
        </w:numPr>
        <w:rPr/>
      </w:pPr>
      <w:r>
        <w:rPr/>
        <w:t>В</w:t>
      </w:r>
    </w:p>
    <w:p>
      <w:pPr>
        <w:pStyle w:val="ListParagraph"/>
        <w:numPr>
          <w:ilvl w:val="0"/>
          <w:numId w:val="1"/>
        </w:numPr>
        <w:rPr/>
      </w:pPr>
      <w:r>
        <w:rPr/>
        <w:t>А</w:t>
      </w:r>
    </w:p>
    <w:p>
      <w:pPr>
        <w:pStyle w:val="ListParagraph"/>
        <w:numPr>
          <w:ilvl w:val="0"/>
          <w:numId w:val="1"/>
        </w:numPr>
        <w:rPr/>
      </w:pPr>
      <w:r>
        <w:rPr/>
        <w:t>Г</w:t>
      </w:r>
    </w:p>
    <w:p>
      <w:pPr>
        <w:pStyle w:val="ListParagraph"/>
        <w:numPr>
          <w:ilvl w:val="0"/>
          <w:numId w:val="1"/>
        </w:numPr>
        <w:rPr/>
      </w:pPr>
      <w:r>
        <w:rPr/>
        <w:t>В</w:t>
      </w:r>
    </w:p>
    <w:p>
      <w:pPr>
        <w:pStyle w:val="ListParagraph"/>
        <w:numPr>
          <w:ilvl w:val="0"/>
          <w:numId w:val="1"/>
        </w:numPr>
        <w:rPr/>
      </w:pPr>
      <w:r>
        <w:rPr/>
        <w:t>В</w:t>
      </w:r>
    </w:p>
    <w:p>
      <w:pPr>
        <w:pStyle w:val="ListParagraph"/>
        <w:numPr>
          <w:ilvl w:val="0"/>
          <w:numId w:val="1"/>
        </w:numPr>
        <w:rPr/>
      </w:pPr>
      <w:r>
        <w:rPr/>
        <w:t>А</w:t>
      </w:r>
    </w:p>
    <w:p>
      <w:pPr>
        <w:pStyle w:val="ListParagraph"/>
        <w:numPr>
          <w:ilvl w:val="0"/>
          <w:numId w:val="1"/>
        </w:numPr>
        <w:rPr/>
      </w:pPr>
      <w:r>
        <w:rPr/>
        <w:t>Г</w:t>
      </w:r>
    </w:p>
    <w:p>
      <w:pPr>
        <w:pStyle w:val="ListParagraph"/>
        <w:numPr>
          <w:ilvl w:val="0"/>
          <w:numId w:val="1"/>
        </w:numPr>
        <w:rPr/>
      </w:pPr>
      <w:r>
        <w:rPr/>
        <w:t>А</w:t>
      </w:r>
    </w:p>
    <w:p>
      <w:pPr>
        <w:pStyle w:val="ListParagraph"/>
        <w:numPr>
          <w:ilvl w:val="0"/>
          <w:numId w:val="1"/>
        </w:numPr>
        <w:rPr/>
      </w:pPr>
      <w:r>
        <w:rPr/>
        <w:t>Б</w:t>
      </w:r>
    </w:p>
    <w:p>
      <w:pPr>
        <w:pStyle w:val="ListParagraph"/>
        <w:numPr>
          <w:ilvl w:val="0"/>
          <w:numId w:val="1"/>
        </w:numPr>
        <w:rPr/>
      </w:pPr>
      <w:r>
        <w:rPr/>
        <w:t>В</w:t>
      </w:r>
    </w:p>
    <w:p>
      <w:pPr>
        <w:pStyle w:val="ListParagraph"/>
        <w:ind w:left="-284" w:right="0" w:hanging="0"/>
        <w:rPr/>
      </w:pPr>
      <w:r>
        <w:rPr/>
      </w:r>
    </w:p>
    <w:p>
      <w:pPr>
        <w:pStyle w:val="ListParagraph"/>
        <w:ind w:left="-284" w:right="0" w:hanging="0"/>
        <w:rPr/>
      </w:pPr>
      <w:r>
        <w:rPr/>
      </w:r>
    </w:p>
    <w:sectPr>
      <w:type w:val="nextPage"/>
      <w:pgSz w:w="11906" w:h="16838"/>
      <w:pgMar w:left="1701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 Math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mk-M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tLeast" w:line="320"/>
      <w:ind w:left="0" w:right="0" w:firstLine="567"/>
      <w:jc w:val="both"/>
    </w:pPr>
    <w:rPr>
      <w:rFonts w:ascii="Arial" w:hAnsi="Arial" w:eastAsia="Calibri" w:cs="Times New Roman"/>
      <w:color w:val="00000A"/>
      <w:sz w:val="24"/>
      <w:szCs w:val="22"/>
      <w:lang w:val="mk-MK" w:eastAsia="zh-CN" w:bidi="ar-SA"/>
    </w:rPr>
  </w:style>
  <w:style w:type="character" w:styleId="WW8Num1z0">
    <w:name w:val="WW8Num1z0"/>
    <w:rPr>
      <w:rFonts w:eastAsia="Calibri" w:cs="Times New Roman"/>
      <w:b/>
      <w:color w:val="000000"/>
    </w:rPr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>
      <w:rFonts w:eastAsia="Times New Roman" w:cs="Calibri"/>
      <w:color w:val="000000"/>
      <w:szCs w:val="24"/>
      <w:lang w:val="en-US"/>
    </w:rPr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DefaultParagraphFont">
    <w:name w:val="Default Paragraph Font"/>
    <w:rPr/>
  </w:style>
  <w:style w:type="character" w:styleId="CommentReference">
    <w:name w:val="Comment Reference"/>
    <w:basedOn w:val="DefaultParagraphFont"/>
    <w:rPr>
      <w:sz w:val="16"/>
      <w:szCs w:val="16"/>
    </w:rPr>
  </w:style>
  <w:style w:type="character" w:styleId="CommentTextChar">
    <w:name w:val="Comment Text Char"/>
    <w:basedOn w:val="DefaultParagraphFont"/>
    <w:rPr>
      <w:sz w:val="20"/>
      <w:szCs w:val="20"/>
    </w:rPr>
  </w:style>
  <w:style w:type="character" w:styleId="CommentSubjectChar">
    <w:name w:val="Comment Subject Char"/>
    <w:basedOn w:val="CommentTextChar"/>
    <w:rPr>
      <w:b/>
      <w:bCs/>
    </w:rPr>
  </w:style>
  <w:style w:type="character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color w:val="000000"/>
      <w:szCs w:val="24"/>
    </w:rPr>
  </w:style>
  <w:style w:type="paragraph" w:styleId="Style14">
    <w:name w:val="Заглавие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Style15">
    <w:name w:val="Листа"/>
    <w:basedOn w:val="TextBody"/>
    <w:pPr/>
    <w:rPr>
      <w:rFonts w:cs="FreeSans"/>
    </w:rPr>
  </w:style>
  <w:style w:type="paragraph" w:styleId="Style16">
    <w:name w:val="Наслов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Индекс"/>
    <w:basedOn w:val="Normal"/>
    <w:pPr>
      <w:suppressLineNumbers/>
    </w:pPr>
    <w:rPr>
      <w:rFonts w:cs="FreeSans"/>
    </w:rPr>
  </w:style>
  <w:style w:type="paragraph" w:styleId="CommentText">
    <w:name w:val="Comment Text"/>
    <w:basedOn w:val="Normal"/>
    <w:pPr>
      <w:spacing w:lineRule="auto" w:line="240"/>
    </w:pPr>
    <w:rPr>
      <w:sz w:val="20"/>
      <w:szCs w:val="20"/>
    </w:rPr>
  </w:style>
  <w:style w:type="paragraph" w:styleId="CommentSubject">
    <w:name w:val="Comment Subject"/>
    <w:basedOn w:val="CommentText"/>
    <w:pPr/>
    <w:rPr>
      <w:b/>
      <w:bCs/>
    </w:rPr>
  </w:style>
  <w:style w:type="paragraph" w:styleId="BalloonText">
    <w:name w:val="Balloon Text"/>
    <w:basedOn w:val="Normal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pacing w:before="0" w:after="0"/>
      <w:ind w:left="720" w:right="0" w:firstLine="567"/>
      <w:contextualSpacing/>
    </w:pPr>
    <w:rPr/>
  </w:style>
  <w:style w:type="paragraph" w:styleId="FrameContents">
    <w:name w:val="Frame Contents"/>
    <w:basedOn w:val="Normal"/>
    <w:pPr/>
    <w:rPr/>
  </w:style>
  <w:style w:type="paragraph" w:styleId="Style18">
    <w:name w:val="Содржина на табела"/>
    <w:basedOn w:val="Normal"/>
    <w:pPr>
      <w:suppressLineNumbers/>
    </w:pPr>
    <w:rPr/>
  </w:style>
  <w:style w:type="paragraph" w:styleId="Style19">
    <w:name w:val="Заглавие на табела"/>
    <w:basedOn w:val="Style18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6420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2016-06-01T18:00:00Z</dcterms:created>
  <dc:creator>101015</dc:creator>
  <dc:language>mk-MK</dc:language>
  <cp:lastModifiedBy>101015</cp:lastModifiedBy>
  <cp:lastPrinted>2016-06-02T21:53:00Z</cp:lastPrinted>
  <dcterms:modified xsi:type="dcterms:W3CDTF">2016-06-02T21:54:00Z</dcterms:modified>
  <cp:revision>3</cp:revision>
</cp:coreProperties>
</file>